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F253" w14:textId="45689B91" w:rsidR="00683EE1" w:rsidRPr="00AF0ACB" w:rsidRDefault="00683EE1" w:rsidP="00D95146">
      <w:pPr>
        <w:rPr>
          <w:rFonts w:ascii="Courier New" w:hAnsi="Courier New" w:cs="Courier New"/>
          <w:b/>
          <w:bCs/>
          <w:color w:val="202124"/>
        </w:rPr>
      </w:pPr>
      <w:proofErr w:type="spellStart"/>
      <w:r w:rsidRPr="00AF0ACB">
        <w:rPr>
          <w:rFonts w:ascii="Courier New" w:hAnsi="Courier New" w:cs="Courier New"/>
          <w:b/>
          <w:bCs/>
          <w:color w:val="202124"/>
        </w:rPr>
        <w:t>From</w:t>
      </w:r>
      <w:proofErr w:type="spellEnd"/>
      <w:r w:rsidRPr="00AF0ACB">
        <w:rPr>
          <w:rFonts w:ascii="Courier New" w:hAnsi="Courier New" w:cs="Courier New"/>
          <w:b/>
          <w:bCs/>
          <w:color w:val="202124"/>
        </w:rPr>
        <w:t xml:space="preserve"> </w:t>
      </w:r>
      <w:r w:rsidR="00D95146" w:rsidRPr="00AF0ACB">
        <w:rPr>
          <w:rFonts w:ascii="Courier New" w:hAnsi="Courier New" w:cs="Courier New"/>
          <w:b/>
          <w:bCs/>
          <w:color w:val="202124"/>
        </w:rPr>
        <w:t>D</w:t>
      </w:r>
      <w:r w:rsidRPr="00AF0ACB">
        <w:rPr>
          <w:rFonts w:ascii="Courier New" w:hAnsi="Courier New" w:cs="Courier New"/>
          <w:b/>
          <w:bCs/>
          <w:color w:val="202124"/>
        </w:rPr>
        <w:t xml:space="preserve">isco </w:t>
      </w:r>
      <w:proofErr w:type="spellStart"/>
      <w:r w:rsidRPr="00AF0ACB">
        <w:rPr>
          <w:rFonts w:ascii="Courier New" w:hAnsi="Courier New" w:cs="Courier New"/>
          <w:b/>
          <w:bCs/>
          <w:color w:val="202124"/>
        </w:rPr>
        <w:t>to</w:t>
      </w:r>
      <w:proofErr w:type="spellEnd"/>
      <w:r w:rsidRPr="00AF0ACB">
        <w:rPr>
          <w:rFonts w:ascii="Courier New" w:hAnsi="Courier New" w:cs="Courier New"/>
          <w:b/>
          <w:bCs/>
          <w:color w:val="202124"/>
        </w:rPr>
        <w:t xml:space="preserve"> </w:t>
      </w:r>
      <w:r w:rsidR="00D95146" w:rsidRPr="00AF0ACB">
        <w:rPr>
          <w:rFonts w:ascii="Courier New" w:hAnsi="Courier New" w:cs="Courier New"/>
          <w:b/>
          <w:bCs/>
          <w:color w:val="202124"/>
        </w:rPr>
        <w:t>D</w:t>
      </w:r>
      <w:r w:rsidRPr="00AF0ACB">
        <w:rPr>
          <w:rFonts w:ascii="Courier New" w:hAnsi="Courier New" w:cs="Courier New"/>
          <w:b/>
          <w:bCs/>
          <w:color w:val="202124"/>
        </w:rPr>
        <w:t>isco</w:t>
      </w:r>
      <w:r w:rsidRPr="00AF0ACB">
        <w:rPr>
          <w:rFonts w:ascii="Courier New" w:hAnsi="Courier New" w:cs="Courier New"/>
          <w:b/>
          <w:bCs/>
          <w:color w:val="202124"/>
        </w:rPr>
        <w:br/>
      </w:r>
    </w:p>
    <w:p w14:paraId="4BB0608E" w14:textId="48750851" w:rsidR="00683EE1" w:rsidRPr="00AF0ACB" w:rsidRDefault="00683EE1" w:rsidP="00683EE1">
      <w:pPr>
        <w:jc w:val="right"/>
        <w:rPr>
          <w:rFonts w:ascii="Courier New" w:hAnsi="Courier New" w:cs="Courier New"/>
          <w:color w:val="202124"/>
        </w:rPr>
      </w:pPr>
    </w:p>
    <w:p w14:paraId="5EFA3FD5" w14:textId="6C61A734" w:rsidR="000251E7" w:rsidRPr="000C2670" w:rsidRDefault="00C33873" w:rsidP="00C33873">
      <w:pPr>
        <w:spacing w:line="360" w:lineRule="auto"/>
        <w:rPr>
          <w:rFonts w:ascii="Courier New" w:hAnsi="Courier New" w:cs="Courier New"/>
          <w:color w:val="202124"/>
        </w:rPr>
      </w:pPr>
      <w:r w:rsidRPr="000C2670">
        <w:rPr>
          <w:rFonts w:ascii="Courier New" w:hAnsi="Courier New" w:cs="Courier New"/>
          <w:color w:val="202124"/>
        </w:rPr>
        <w:t xml:space="preserve">Als Henning Strassburger ein Kind war, </w:t>
      </w:r>
      <w:r w:rsidR="00EB025E">
        <w:rPr>
          <w:rFonts w:ascii="Courier New" w:hAnsi="Courier New" w:cs="Courier New"/>
          <w:color w:val="202124"/>
        </w:rPr>
        <w:t xml:space="preserve">damals in den 1990ern, </w:t>
      </w:r>
      <w:r w:rsidRPr="000C2670">
        <w:rPr>
          <w:rFonts w:ascii="Courier New" w:hAnsi="Courier New" w:cs="Courier New"/>
          <w:color w:val="202124"/>
        </w:rPr>
        <w:t>saß er daheim vor der Glotze. „Ich bin voll die Generation MTV und Viva. Musik und Bild, Musik und Video sind für mich nicht zu trennen</w:t>
      </w:r>
      <w:r w:rsidR="00740178" w:rsidRPr="000C2670">
        <w:rPr>
          <w:rFonts w:ascii="Courier New" w:hAnsi="Courier New" w:cs="Courier New"/>
          <w:color w:val="202124"/>
        </w:rPr>
        <w:t>,</w:t>
      </w:r>
      <w:r w:rsidRPr="000C2670">
        <w:rPr>
          <w:rFonts w:ascii="Courier New" w:hAnsi="Courier New" w:cs="Courier New"/>
          <w:color w:val="202124"/>
        </w:rPr>
        <w:t xml:space="preserve">“ </w:t>
      </w:r>
      <w:r w:rsidR="00740178" w:rsidRPr="000C2670">
        <w:rPr>
          <w:rFonts w:ascii="Courier New" w:hAnsi="Courier New" w:cs="Courier New"/>
          <w:color w:val="202124"/>
        </w:rPr>
        <w:t>s</w:t>
      </w:r>
      <w:r w:rsidRPr="000C2670">
        <w:rPr>
          <w:rFonts w:ascii="Courier New" w:hAnsi="Courier New" w:cs="Courier New"/>
          <w:color w:val="202124"/>
        </w:rPr>
        <w:t xml:space="preserve">agt </w:t>
      </w:r>
      <w:r w:rsidR="00EB025E">
        <w:rPr>
          <w:rFonts w:ascii="Courier New" w:hAnsi="Courier New" w:cs="Courier New"/>
          <w:color w:val="202124"/>
        </w:rPr>
        <w:t>d</w:t>
      </w:r>
      <w:r w:rsidRPr="000C2670">
        <w:rPr>
          <w:rFonts w:ascii="Courier New" w:hAnsi="Courier New" w:cs="Courier New"/>
          <w:color w:val="202124"/>
        </w:rPr>
        <w:t xml:space="preserve">er </w:t>
      </w:r>
      <w:r w:rsidR="00EB025E">
        <w:rPr>
          <w:rFonts w:ascii="Courier New" w:hAnsi="Courier New" w:cs="Courier New"/>
          <w:color w:val="202124"/>
        </w:rPr>
        <w:t xml:space="preserve">heute </w:t>
      </w:r>
      <w:r w:rsidR="00AF0ACB">
        <w:rPr>
          <w:rFonts w:ascii="Courier New" w:hAnsi="Courier New" w:cs="Courier New"/>
          <w:color w:val="202124"/>
        </w:rPr>
        <w:t>39</w:t>
      </w:r>
      <w:r w:rsidR="00EB025E">
        <w:rPr>
          <w:rFonts w:ascii="Courier New" w:hAnsi="Courier New" w:cs="Courier New"/>
          <w:color w:val="202124"/>
        </w:rPr>
        <w:t xml:space="preserve">-Jährige </w:t>
      </w:r>
      <w:r w:rsidRPr="000C2670">
        <w:rPr>
          <w:rFonts w:ascii="Courier New" w:hAnsi="Courier New" w:cs="Courier New"/>
          <w:color w:val="202124"/>
        </w:rPr>
        <w:t>und lacht.</w:t>
      </w:r>
      <w:r w:rsidR="00740178" w:rsidRPr="000C2670">
        <w:rPr>
          <w:rFonts w:ascii="Courier New" w:hAnsi="Courier New" w:cs="Courier New"/>
          <w:color w:val="202124"/>
        </w:rPr>
        <w:t xml:space="preserve"> Das ist ein Grund, warum </w:t>
      </w:r>
      <w:r w:rsidR="006B7CCC" w:rsidRPr="000C2670">
        <w:rPr>
          <w:rFonts w:ascii="Courier New" w:hAnsi="Courier New" w:cs="Courier New"/>
          <w:color w:val="202124"/>
        </w:rPr>
        <w:t xml:space="preserve">er </w:t>
      </w:r>
      <w:r w:rsidR="00740178" w:rsidRPr="000C2670">
        <w:rPr>
          <w:rFonts w:ascii="Courier New" w:hAnsi="Courier New" w:cs="Courier New"/>
          <w:color w:val="202124"/>
        </w:rPr>
        <w:t xml:space="preserve">so gerne </w:t>
      </w:r>
      <w:r w:rsidR="006B7CCC" w:rsidRPr="000C2670">
        <w:rPr>
          <w:rFonts w:ascii="Courier New" w:hAnsi="Courier New" w:cs="Courier New"/>
          <w:color w:val="202124"/>
        </w:rPr>
        <w:t xml:space="preserve">die Ausstellung im </w:t>
      </w:r>
      <w:r w:rsidR="001F133B" w:rsidRPr="000C2670">
        <w:rPr>
          <w:rFonts w:ascii="Courier New" w:hAnsi="Courier New" w:cs="Courier New"/>
          <w:color w:val="202124"/>
        </w:rPr>
        <w:t>JUBG-Space</w:t>
      </w:r>
      <w:r w:rsidR="006B7CCC" w:rsidRPr="000C2670">
        <w:rPr>
          <w:rFonts w:ascii="Courier New" w:hAnsi="Courier New" w:cs="Courier New"/>
          <w:color w:val="202124"/>
        </w:rPr>
        <w:t xml:space="preserve"> machen wollte und wenn es heißt, seine </w:t>
      </w:r>
      <w:r w:rsidR="00AE3A21" w:rsidRPr="000C2670">
        <w:rPr>
          <w:rFonts w:ascii="Courier New" w:hAnsi="Courier New" w:cs="Courier New"/>
          <w:color w:val="202124"/>
        </w:rPr>
        <w:t>Kunst</w:t>
      </w:r>
      <w:r w:rsidR="006B7CCC" w:rsidRPr="000C2670">
        <w:rPr>
          <w:rFonts w:ascii="Courier New" w:hAnsi="Courier New" w:cs="Courier New"/>
          <w:color w:val="202124"/>
        </w:rPr>
        <w:t xml:space="preserve"> untersuche die Möglichkeiten klassischer</w:t>
      </w:r>
      <w:r w:rsidR="00926158">
        <w:rPr>
          <w:rFonts w:ascii="Courier New" w:hAnsi="Courier New" w:cs="Courier New"/>
          <w:color w:val="202124"/>
        </w:rPr>
        <w:t xml:space="preserve"> /analoger</w:t>
      </w:r>
      <w:r w:rsidR="006B7CCC" w:rsidRPr="000C2670">
        <w:rPr>
          <w:rFonts w:ascii="Courier New" w:hAnsi="Courier New" w:cs="Courier New"/>
          <w:color w:val="202124"/>
        </w:rPr>
        <w:t xml:space="preserve"> Malerei in einer von digitalen Bildern überfluteten Gesellschaft, dann ist </w:t>
      </w:r>
      <w:r w:rsidR="006F4797" w:rsidRPr="000C2670">
        <w:rPr>
          <w:rFonts w:ascii="Courier New" w:hAnsi="Courier New" w:cs="Courier New"/>
          <w:color w:val="202124"/>
        </w:rPr>
        <w:t>eben</w:t>
      </w:r>
      <w:r w:rsidR="006B7CCC" w:rsidRPr="000C2670">
        <w:rPr>
          <w:rFonts w:ascii="Courier New" w:hAnsi="Courier New" w:cs="Courier New"/>
          <w:color w:val="202124"/>
        </w:rPr>
        <w:t xml:space="preserve"> nicht nur an Instagram oder Tiktok zu denken, sondern </w:t>
      </w:r>
      <w:r w:rsidR="006F4797" w:rsidRPr="000C2670">
        <w:rPr>
          <w:rFonts w:ascii="Courier New" w:hAnsi="Courier New" w:cs="Courier New"/>
          <w:color w:val="202124"/>
        </w:rPr>
        <w:t>erst einmal</w:t>
      </w:r>
      <w:r w:rsidR="006B7CCC" w:rsidRPr="000C2670">
        <w:rPr>
          <w:rFonts w:ascii="Courier New" w:hAnsi="Courier New" w:cs="Courier New"/>
          <w:color w:val="202124"/>
        </w:rPr>
        <w:t xml:space="preserve"> an die 100.000 Videos, die sich der Maler </w:t>
      </w:r>
      <w:r w:rsidR="00E6424D" w:rsidRPr="000C2670">
        <w:rPr>
          <w:rFonts w:ascii="Courier New" w:hAnsi="Courier New" w:cs="Courier New"/>
          <w:color w:val="202124"/>
        </w:rPr>
        <w:t>in seiner Jugend</w:t>
      </w:r>
      <w:r w:rsidR="006B7CCC" w:rsidRPr="000C2670">
        <w:rPr>
          <w:rFonts w:ascii="Courier New" w:hAnsi="Courier New" w:cs="Courier New"/>
          <w:color w:val="202124"/>
        </w:rPr>
        <w:t xml:space="preserve"> reingezogen hat. </w:t>
      </w:r>
      <w:r w:rsidR="006B7CCC" w:rsidRPr="000C2670">
        <w:rPr>
          <w:rFonts w:ascii="Courier New" w:hAnsi="Courier New" w:cs="Courier New"/>
          <w:color w:val="202124"/>
          <w:lang w:val="en-US"/>
        </w:rPr>
        <w:t xml:space="preserve">Das </w:t>
      </w:r>
      <w:r w:rsidR="006B7CCC" w:rsidRPr="000C2670">
        <w:rPr>
          <w:rFonts w:ascii="Courier New" w:hAnsi="Courier New" w:cs="Courier New"/>
          <w:i/>
          <w:iCs/>
          <w:color w:val="202124"/>
          <w:lang w:val="en-US"/>
        </w:rPr>
        <w:t xml:space="preserve">Portrait of the Artist as </w:t>
      </w:r>
      <w:r w:rsidR="00DE3DE1" w:rsidRPr="000C2670">
        <w:rPr>
          <w:rFonts w:ascii="Courier New" w:hAnsi="Courier New" w:cs="Courier New"/>
          <w:i/>
          <w:iCs/>
          <w:color w:val="202124"/>
          <w:lang w:val="en-US"/>
        </w:rPr>
        <w:t xml:space="preserve">a </w:t>
      </w:r>
      <w:r w:rsidR="006B7CCC" w:rsidRPr="000C2670">
        <w:rPr>
          <w:rFonts w:ascii="Courier New" w:hAnsi="Courier New" w:cs="Courier New"/>
          <w:i/>
          <w:iCs/>
          <w:color w:val="202124"/>
          <w:lang w:val="en-US"/>
        </w:rPr>
        <w:t>Young</w:t>
      </w:r>
      <w:r w:rsidR="006B7CCC" w:rsidRPr="000C2670">
        <w:rPr>
          <w:rFonts w:ascii="Courier New" w:hAnsi="Courier New" w:cs="Courier New"/>
          <w:color w:val="202124"/>
          <w:lang w:val="en-US"/>
        </w:rPr>
        <w:t xml:space="preserve"> Man </w:t>
      </w:r>
      <w:proofErr w:type="spellStart"/>
      <w:r w:rsidR="006B7CCC" w:rsidRPr="00AF0ACB">
        <w:rPr>
          <w:rFonts w:ascii="Courier New" w:hAnsi="Courier New" w:cs="Courier New"/>
          <w:color w:val="202124"/>
          <w:lang w:val="en-US"/>
        </w:rPr>
        <w:t>wäre</w:t>
      </w:r>
      <w:proofErr w:type="spellEnd"/>
      <w:r w:rsidR="006B7CCC" w:rsidRPr="00AF0ACB">
        <w:rPr>
          <w:rFonts w:ascii="Courier New" w:hAnsi="Courier New" w:cs="Courier New"/>
          <w:color w:val="202124"/>
          <w:lang w:val="en-US"/>
        </w:rPr>
        <w:t xml:space="preserve"> </w:t>
      </w:r>
      <w:proofErr w:type="spellStart"/>
      <w:r w:rsidR="006B7CCC" w:rsidRPr="00AF0ACB">
        <w:rPr>
          <w:rFonts w:ascii="Courier New" w:hAnsi="Courier New" w:cs="Courier New"/>
          <w:color w:val="202124"/>
          <w:lang w:val="en-US"/>
        </w:rPr>
        <w:t>ein</w:t>
      </w:r>
      <w:proofErr w:type="spellEnd"/>
      <w:r w:rsidR="006B7CCC" w:rsidRPr="00AF0ACB">
        <w:rPr>
          <w:rFonts w:ascii="Courier New" w:hAnsi="Courier New" w:cs="Courier New"/>
          <w:color w:val="202124"/>
          <w:lang w:val="en-US"/>
        </w:rPr>
        <w:t xml:space="preserve"> Teenager in </w:t>
      </w:r>
      <w:proofErr w:type="spellStart"/>
      <w:r w:rsidR="006F4797" w:rsidRPr="00AF0ACB">
        <w:rPr>
          <w:rFonts w:ascii="Courier New" w:hAnsi="Courier New" w:cs="Courier New"/>
          <w:color w:val="202124"/>
          <w:lang w:val="en-US"/>
        </w:rPr>
        <w:t>Socken</w:t>
      </w:r>
      <w:proofErr w:type="spellEnd"/>
      <w:r w:rsidR="00DE3DE1" w:rsidRPr="000C2670">
        <w:rPr>
          <w:rFonts w:ascii="Courier New" w:hAnsi="Courier New" w:cs="Courier New"/>
          <w:color w:val="202124"/>
          <w:lang w:val="en-US"/>
        </w:rPr>
        <w:t xml:space="preserve">. </w:t>
      </w:r>
      <w:r w:rsidR="00DE3DE1" w:rsidRPr="000C2670">
        <w:rPr>
          <w:rFonts w:ascii="Courier New" w:hAnsi="Courier New" w:cs="Courier New"/>
          <w:color w:val="202124"/>
        </w:rPr>
        <w:t xml:space="preserve">Er sitzt mit aufgewärmten Essen im elterlichen Wohnzimmer und schaut MTV. </w:t>
      </w:r>
      <w:r w:rsidR="00DE3DE1" w:rsidRPr="000C2670">
        <w:rPr>
          <w:rFonts w:ascii="Courier New" w:hAnsi="Courier New" w:cs="Courier New"/>
          <w:i/>
          <w:iCs/>
          <w:color w:val="202124"/>
        </w:rPr>
        <w:t xml:space="preserve">Smells </w:t>
      </w:r>
      <w:r w:rsidR="00E83A38" w:rsidRPr="000C2670">
        <w:rPr>
          <w:rFonts w:ascii="Courier New" w:hAnsi="Courier New" w:cs="Courier New"/>
          <w:i/>
          <w:iCs/>
          <w:color w:val="202124"/>
        </w:rPr>
        <w:t>L</w:t>
      </w:r>
      <w:r w:rsidR="00DE3DE1" w:rsidRPr="000C2670">
        <w:rPr>
          <w:rFonts w:ascii="Courier New" w:hAnsi="Courier New" w:cs="Courier New"/>
          <w:i/>
          <w:iCs/>
          <w:color w:val="202124"/>
        </w:rPr>
        <w:t xml:space="preserve">ike </w:t>
      </w:r>
      <w:r w:rsidR="00E83A38" w:rsidRPr="000C2670">
        <w:rPr>
          <w:rFonts w:ascii="Courier New" w:hAnsi="Courier New" w:cs="Courier New"/>
          <w:i/>
          <w:iCs/>
          <w:color w:val="202124"/>
        </w:rPr>
        <w:t>Teen Spirit</w:t>
      </w:r>
      <w:r w:rsidR="00DE3DE1" w:rsidRPr="000C2670">
        <w:rPr>
          <w:rFonts w:ascii="Courier New" w:hAnsi="Courier New" w:cs="Courier New"/>
          <w:color w:val="202124"/>
        </w:rPr>
        <w:t xml:space="preserve">. </w:t>
      </w:r>
    </w:p>
    <w:p w14:paraId="28B2BAA8" w14:textId="184A8F10" w:rsidR="004A2D8B" w:rsidRPr="000C2670" w:rsidRDefault="006F4797" w:rsidP="00C33873">
      <w:pPr>
        <w:spacing w:line="360" w:lineRule="auto"/>
        <w:rPr>
          <w:rFonts w:ascii="Courier New" w:hAnsi="Courier New" w:cs="Courier New"/>
          <w:color w:val="202124"/>
        </w:rPr>
      </w:pPr>
      <w:r w:rsidRPr="000C2670">
        <w:rPr>
          <w:rFonts w:ascii="Courier New" w:hAnsi="Courier New" w:cs="Courier New"/>
          <w:color w:val="202124"/>
        </w:rPr>
        <w:t xml:space="preserve">Die Selbstportraits als pickeliger Justin Bieber, alternder Las Vegas Star oder Pete Doherty sind ferne Reminiszenzen daran, weil sie zugleich den Abstand verdeutlichen, </w:t>
      </w:r>
      <w:r w:rsidR="000251E7" w:rsidRPr="000C2670">
        <w:rPr>
          <w:rFonts w:ascii="Courier New" w:hAnsi="Courier New" w:cs="Courier New"/>
          <w:color w:val="202124"/>
        </w:rPr>
        <w:t xml:space="preserve">den </w:t>
      </w:r>
      <w:r w:rsidRPr="000C2670">
        <w:rPr>
          <w:rFonts w:ascii="Courier New" w:hAnsi="Courier New" w:cs="Courier New"/>
          <w:color w:val="202124"/>
        </w:rPr>
        <w:t xml:space="preserve">die Sachen heute zu ihm haben. Bieber war noch gar nicht auf der Welt, als </w:t>
      </w:r>
      <w:r w:rsidR="00DE3DE1" w:rsidRPr="000C2670">
        <w:rPr>
          <w:rFonts w:ascii="Courier New" w:hAnsi="Courier New" w:cs="Courier New"/>
          <w:color w:val="202124"/>
        </w:rPr>
        <w:t xml:space="preserve">Strassburger in </w:t>
      </w:r>
      <w:r w:rsidR="001E63BD">
        <w:rPr>
          <w:rFonts w:ascii="Courier New" w:hAnsi="Courier New" w:cs="Courier New"/>
          <w:color w:val="202124"/>
        </w:rPr>
        <w:t>Meißen</w:t>
      </w:r>
      <w:r w:rsidR="00E83A38" w:rsidRPr="000C2670">
        <w:rPr>
          <w:rFonts w:ascii="Courier New" w:hAnsi="Courier New" w:cs="Courier New"/>
          <w:color w:val="202124"/>
        </w:rPr>
        <w:t xml:space="preserve"> Musikvideos guckte. Dafür hat </w:t>
      </w:r>
      <w:r w:rsidR="008B53D9">
        <w:rPr>
          <w:rFonts w:ascii="Courier New" w:hAnsi="Courier New" w:cs="Courier New"/>
          <w:color w:val="202124"/>
        </w:rPr>
        <w:t>der Popstar</w:t>
      </w:r>
      <w:r w:rsidR="00E83A38" w:rsidRPr="000C2670">
        <w:rPr>
          <w:rFonts w:ascii="Courier New" w:hAnsi="Courier New" w:cs="Courier New"/>
          <w:color w:val="202124"/>
        </w:rPr>
        <w:t xml:space="preserve"> in Strassburgers Portrait die Pickel im Gesicht, die der Maler </w:t>
      </w:r>
      <w:r w:rsidR="00DB2F53" w:rsidRPr="000C2670">
        <w:rPr>
          <w:rFonts w:ascii="Courier New" w:hAnsi="Courier New" w:cs="Courier New"/>
          <w:color w:val="202124"/>
        </w:rPr>
        <w:t xml:space="preserve">vielleicht </w:t>
      </w:r>
      <w:r w:rsidR="00E83A38" w:rsidRPr="000C2670">
        <w:rPr>
          <w:rFonts w:ascii="Courier New" w:hAnsi="Courier New" w:cs="Courier New"/>
          <w:color w:val="202124"/>
        </w:rPr>
        <w:t xml:space="preserve">früher hatte. Das macht ihn, Bieber, zugleich ein bisschen hässlich, eine kleine Gemeinheit, stutzt </w:t>
      </w:r>
      <w:r w:rsidR="00AE3A21" w:rsidRPr="000C2670">
        <w:rPr>
          <w:rFonts w:ascii="Courier New" w:hAnsi="Courier New" w:cs="Courier New"/>
          <w:color w:val="202124"/>
        </w:rPr>
        <w:t>ihn</w:t>
      </w:r>
      <w:r w:rsidR="00E83A38" w:rsidRPr="000C2670">
        <w:rPr>
          <w:rFonts w:ascii="Courier New" w:hAnsi="Courier New" w:cs="Courier New"/>
          <w:color w:val="202124"/>
        </w:rPr>
        <w:t xml:space="preserve"> auf Normalmaß und nimmt ihm etwas vom Charisma, das alle großen Popstars seit Jesus Christus umweht. Der Held im Verfall. </w:t>
      </w:r>
    </w:p>
    <w:p w14:paraId="483DB3F2" w14:textId="3119C962" w:rsidR="00AE3A21" w:rsidRPr="000C2670" w:rsidRDefault="00E83A38" w:rsidP="00C33873">
      <w:pPr>
        <w:spacing w:line="360" w:lineRule="auto"/>
        <w:rPr>
          <w:rFonts w:ascii="Courier New" w:hAnsi="Courier New" w:cs="Courier New"/>
          <w:color w:val="202124"/>
        </w:rPr>
      </w:pPr>
      <w:r w:rsidRPr="000C2670">
        <w:rPr>
          <w:rFonts w:ascii="Courier New" w:hAnsi="Courier New" w:cs="Courier New"/>
          <w:color w:val="202124"/>
        </w:rPr>
        <w:t xml:space="preserve">Verfall ist auch mit das erste, das Strassburger zu Doherty einfiel, als wir sprachen. „Hast du gesehen, wie fett der geworden ist, als er jetzt in Paris seine Bilder </w:t>
      </w:r>
      <w:r w:rsidRPr="000C2670">
        <w:rPr>
          <w:rFonts w:ascii="Courier New" w:hAnsi="Courier New" w:cs="Courier New"/>
          <w:color w:val="202124"/>
        </w:rPr>
        <w:lastRenderedPageBreak/>
        <w:t xml:space="preserve">ausstellte? Hat auch nur noch drei Zähne im Mund. Alles im Pop hat eben sein Momentum. Wie bei Britney Spears, die reitet seit </w:t>
      </w:r>
      <w:r w:rsidR="00A16AEE" w:rsidRPr="000C2670">
        <w:rPr>
          <w:rFonts w:ascii="Courier New" w:hAnsi="Courier New" w:cs="Courier New"/>
          <w:color w:val="202124"/>
        </w:rPr>
        <w:t>zwanzig</w:t>
      </w:r>
      <w:r w:rsidRPr="000C2670">
        <w:rPr>
          <w:rFonts w:ascii="Courier New" w:hAnsi="Courier New" w:cs="Courier New"/>
          <w:color w:val="202124"/>
        </w:rPr>
        <w:t xml:space="preserve"> Jahren dieselbe Welle. Aber Dohertys Zeit</w:t>
      </w:r>
      <w:r w:rsidR="008903EA">
        <w:rPr>
          <w:rFonts w:ascii="Courier New" w:hAnsi="Courier New" w:cs="Courier New"/>
          <w:color w:val="202124"/>
        </w:rPr>
        <w:t xml:space="preserve"> – die</w:t>
      </w:r>
      <w:r w:rsidR="008903EA" w:rsidRPr="000C2670">
        <w:rPr>
          <w:rFonts w:ascii="Courier New" w:hAnsi="Courier New" w:cs="Courier New"/>
          <w:color w:val="202124"/>
        </w:rPr>
        <w:t xml:space="preserve"> kleine Hochphase um 2000, als ich jung war und er mit Kate Moss zusammen</w:t>
      </w:r>
      <w:r w:rsidR="008903EA">
        <w:rPr>
          <w:rFonts w:ascii="Courier New" w:hAnsi="Courier New" w:cs="Courier New"/>
          <w:color w:val="202124"/>
        </w:rPr>
        <w:t xml:space="preserve"> –</w:t>
      </w:r>
      <w:r w:rsidR="00EB025E">
        <w:rPr>
          <w:rFonts w:ascii="Courier New" w:hAnsi="Courier New" w:cs="Courier New"/>
          <w:color w:val="202124"/>
        </w:rPr>
        <w:t xml:space="preserve">, </w:t>
      </w:r>
      <w:r w:rsidR="008903EA">
        <w:rPr>
          <w:rFonts w:ascii="Courier New" w:hAnsi="Courier New" w:cs="Courier New"/>
          <w:color w:val="202124"/>
        </w:rPr>
        <w:t>die</w:t>
      </w:r>
      <w:r w:rsidRPr="000C2670">
        <w:rPr>
          <w:rFonts w:ascii="Courier New" w:hAnsi="Courier New" w:cs="Courier New"/>
          <w:color w:val="202124"/>
        </w:rPr>
        <w:t xml:space="preserve"> ist vor</w:t>
      </w:r>
      <w:r w:rsidR="00167FE0">
        <w:rPr>
          <w:rFonts w:ascii="Courier New" w:hAnsi="Courier New" w:cs="Courier New"/>
          <w:color w:val="202124"/>
        </w:rPr>
        <w:t>ü</w:t>
      </w:r>
      <w:r w:rsidRPr="000C2670">
        <w:rPr>
          <w:rFonts w:ascii="Courier New" w:hAnsi="Courier New" w:cs="Courier New"/>
          <w:color w:val="202124"/>
        </w:rPr>
        <w:t>be</w:t>
      </w:r>
      <w:r w:rsidR="00167FE0">
        <w:rPr>
          <w:rFonts w:ascii="Courier New" w:hAnsi="Courier New" w:cs="Courier New"/>
          <w:color w:val="202124"/>
        </w:rPr>
        <w:t>r</w:t>
      </w:r>
      <w:r w:rsidRPr="000C2670">
        <w:rPr>
          <w:rFonts w:ascii="Courier New" w:hAnsi="Courier New" w:cs="Courier New"/>
          <w:color w:val="202124"/>
        </w:rPr>
        <w:t>.</w:t>
      </w:r>
      <w:r w:rsidR="00A16AEE" w:rsidRPr="000C2670">
        <w:rPr>
          <w:rFonts w:ascii="Courier New" w:hAnsi="Courier New" w:cs="Courier New"/>
          <w:color w:val="202124"/>
        </w:rPr>
        <w:t xml:space="preserve">“ </w:t>
      </w:r>
      <w:r w:rsidR="00C60CBE" w:rsidRPr="000C2670">
        <w:rPr>
          <w:rFonts w:ascii="Courier New" w:hAnsi="Courier New" w:cs="Courier New"/>
          <w:color w:val="202124"/>
        </w:rPr>
        <w:t>Strassburger setzt diesen Abstand ins Bild, i</w:t>
      </w:r>
      <w:r w:rsidR="00A16AEE" w:rsidRPr="000C2670">
        <w:rPr>
          <w:rFonts w:ascii="Courier New" w:hAnsi="Courier New" w:cs="Courier New"/>
          <w:color w:val="202124"/>
        </w:rPr>
        <w:t>ndem</w:t>
      </w:r>
      <w:r w:rsidR="00C60CBE" w:rsidRPr="000C2670">
        <w:rPr>
          <w:rFonts w:ascii="Courier New" w:hAnsi="Courier New" w:cs="Courier New"/>
          <w:color w:val="202124"/>
        </w:rPr>
        <w:t xml:space="preserve"> er dem Idol von damals sein Gesicht von </w:t>
      </w:r>
      <w:r w:rsidR="004A2D8B" w:rsidRPr="000C2670">
        <w:rPr>
          <w:rFonts w:ascii="Courier New" w:hAnsi="Courier New" w:cs="Courier New"/>
          <w:color w:val="202124"/>
        </w:rPr>
        <w:t>heute</w:t>
      </w:r>
      <w:r w:rsidR="00C60CBE" w:rsidRPr="000C2670">
        <w:rPr>
          <w:rFonts w:ascii="Courier New" w:hAnsi="Courier New" w:cs="Courier New"/>
          <w:color w:val="202124"/>
        </w:rPr>
        <w:t xml:space="preserve"> leiht. Sein Doherty</w:t>
      </w:r>
      <w:r w:rsidR="00B70E9D" w:rsidRPr="000C2670">
        <w:rPr>
          <w:rFonts w:ascii="Courier New" w:hAnsi="Courier New" w:cs="Courier New"/>
          <w:color w:val="202124"/>
        </w:rPr>
        <w:t xml:space="preserve"> </w:t>
      </w:r>
      <w:r w:rsidR="00C60CBE" w:rsidRPr="000C2670">
        <w:rPr>
          <w:rFonts w:ascii="Courier New" w:hAnsi="Courier New" w:cs="Courier New"/>
          <w:color w:val="202124"/>
        </w:rPr>
        <w:t xml:space="preserve">ist ein </w:t>
      </w:r>
      <w:r w:rsidR="00DB2F53" w:rsidRPr="000C2670">
        <w:rPr>
          <w:rFonts w:ascii="Courier New" w:hAnsi="Courier New" w:cs="Courier New"/>
          <w:color w:val="202124"/>
        </w:rPr>
        <w:t xml:space="preserve">Portrait </w:t>
      </w:r>
      <w:r w:rsidR="00C60CBE" w:rsidRPr="000C2670">
        <w:rPr>
          <w:rFonts w:ascii="Courier New" w:hAnsi="Courier New" w:cs="Courier New"/>
          <w:color w:val="202124"/>
        </w:rPr>
        <w:t xml:space="preserve">im </w:t>
      </w:r>
      <w:r w:rsidR="00B70E9D" w:rsidRPr="000C2670">
        <w:rPr>
          <w:rFonts w:ascii="Courier New" w:hAnsi="Courier New" w:cs="Courier New"/>
          <w:color w:val="202124"/>
        </w:rPr>
        <w:t>Untergang</w:t>
      </w:r>
      <w:r w:rsidR="00C60CBE" w:rsidRPr="000C2670">
        <w:rPr>
          <w:rFonts w:ascii="Courier New" w:hAnsi="Courier New" w:cs="Courier New"/>
          <w:color w:val="202124"/>
        </w:rPr>
        <w:t>. Eine</w:t>
      </w:r>
      <w:r w:rsidR="00E37009" w:rsidRPr="000C2670">
        <w:rPr>
          <w:rFonts w:ascii="Courier New" w:hAnsi="Courier New" w:cs="Courier New"/>
          <w:color w:val="202124"/>
        </w:rPr>
        <w:t xml:space="preserve"> Ruin</w:t>
      </w:r>
      <w:r w:rsidR="008469EB">
        <w:rPr>
          <w:rFonts w:ascii="Courier New" w:hAnsi="Courier New" w:cs="Courier New"/>
          <w:color w:val="202124"/>
        </w:rPr>
        <w:t>e</w:t>
      </w:r>
      <w:r w:rsidR="00E37009" w:rsidRPr="000C2670">
        <w:rPr>
          <w:rFonts w:ascii="Courier New" w:hAnsi="Courier New" w:cs="Courier New"/>
          <w:color w:val="202124"/>
        </w:rPr>
        <w:t xml:space="preserve"> oder eine Allegorie,</w:t>
      </w:r>
      <w:r w:rsidR="00C60CBE" w:rsidRPr="000C2670">
        <w:rPr>
          <w:rFonts w:ascii="Courier New" w:hAnsi="Courier New" w:cs="Courier New"/>
          <w:color w:val="202124"/>
        </w:rPr>
        <w:t xml:space="preserve"> </w:t>
      </w:r>
      <w:r w:rsidR="00DB2F53" w:rsidRPr="000C2670">
        <w:rPr>
          <w:rFonts w:ascii="Courier New" w:hAnsi="Courier New" w:cs="Courier New"/>
          <w:color w:val="202124"/>
        </w:rPr>
        <w:t xml:space="preserve">wie </w:t>
      </w:r>
      <w:r w:rsidR="00C60CBE" w:rsidRPr="000C2670">
        <w:rPr>
          <w:rFonts w:ascii="Courier New" w:hAnsi="Courier New" w:cs="Courier New"/>
          <w:color w:val="202124"/>
        </w:rPr>
        <w:t xml:space="preserve">Walter Benjamin </w:t>
      </w:r>
      <w:r w:rsidR="00E37009" w:rsidRPr="000C2670">
        <w:rPr>
          <w:rFonts w:ascii="Courier New" w:hAnsi="Courier New" w:cs="Courier New"/>
          <w:color w:val="202124"/>
        </w:rPr>
        <w:t>gesagt hätte</w:t>
      </w:r>
      <w:r w:rsidR="004A2D8B" w:rsidRPr="000C2670">
        <w:rPr>
          <w:rFonts w:ascii="Courier New" w:hAnsi="Courier New" w:cs="Courier New"/>
          <w:color w:val="202124"/>
        </w:rPr>
        <w:t>:</w:t>
      </w:r>
      <w:r w:rsidR="00E37009" w:rsidRPr="000C2670">
        <w:rPr>
          <w:rFonts w:ascii="Courier New" w:hAnsi="Courier New" w:cs="Courier New"/>
          <w:color w:val="202124"/>
        </w:rPr>
        <w:t xml:space="preserve"> Ein Bild, das auf etwas Verlorenes verweist und diesen Verlust gleichsam ins Bild bringt</w:t>
      </w:r>
      <w:r w:rsidR="000C2670" w:rsidRPr="000C2670">
        <w:rPr>
          <w:rFonts w:ascii="Courier New" w:hAnsi="Courier New" w:cs="Courier New"/>
          <w:color w:val="202124"/>
        </w:rPr>
        <w:t>,</w:t>
      </w:r>
      <w:r w:rsidR="00E37009" w:rsidRPr="000C2670">
        <w:rPr>
          <w:rFonts w:ascii="Courier New" w:hAnsi="Courier New" w:cs="Courier New"/>
          <w:color w:val="202124"/>
        </w:rPr>
        <w:t xml:space="preserve"> </w:t>
      </w:r>
      <w:r w:rsidR="00926158">
        <w:rPr>
          <w:rFonts w:ascii="Courier New" w:hAnsi="Courier New" w:cs="Courier New"/>
          <w:color w:val="202124"/>
        </w:rPr>
        <w:t xml:space="preserve">etwas </w:t>
      </w:r>
      <w:r w:rsidR="008B53D9">
        <w:rPr>
          <w:rFonts w:ascii="Courier New" w:hAnsi="Courier New" w:cs="Courier New"/>
          <w:color w:val="202124"/>
        </w:rPr>
        <w:t>zu</w:t>
      </w:r>
      <w:r w:rsidR="000C2670" w:rsidRPr="000C2670">
        <w:rPr>
          <w:rFonts w:ascii="Courier New" w:hAnsi="Courier New" w:cs="Courier New"/>
          <w:color w:val="202124"/>
        </w:rPr>
        <w:t xml:space="preserve">gleich </w:t>
      </w:r>
      <w:r w:rsidR="00E37009" w:rsidRPr="000C2670">
        <w:rPr>
          <w:rFonts w:ascii="Courier New" w:hAnsi="Courier New" w:cs="Courier New"/>
          <w:color w:val="202124"/>
        </w:rPr>
        <w:t>rettet und preisgibt.</w:t>
      </w:r>
      <w:r w:rsidR="00167FE0">
        <w:rPr>
          <w:rStyle w:val="Endnotenzeichen"/>
          <w:rFonts w:ascii="Courier New" w:hAnsi="Courier New" w:cs="Courier New"/>
          <w:color w:val="202124"/>
        </w:rPr>
        <w:endnoteReference w:id="1"/>
      </w:r>
      <w:r w:rsidR="00E37009" w:rsidRPr="000C2670">
        <w:rPr>
          <w:rFonts w:ascii="Courier New" w:hAnsi="Courier New" w:cs="Courier New"/>
          <w:color w:val="202124"/>
        </w:rPr>
        <w:t xml:space="preserve"> </w:t>
      </w:r>
      <w:r w:rsidR="00AE3A21" w:rsidRPr="000C2670">
        <w:rPr>
          <w:rFonts w:ascii="Courier New" w:hAnsi="Courier New" w:cs="Courier New"/>
          <w:color w:val="202124"/>
        </w:rPr>
        <w:t>So eine Melancholie umweht auch sein Selbstportrait als alternde</w:t>
      </w:r>
      <w:r w:rsidR="00EB025E">
        <w:rPr>
          <w:rFonts w:ascii="Courier New" w:hAnsi="Courier New" w:cs="Courier New"/>
          <w:color w:val="202124"/>
        </w:rPr>
        <w:t>r</w:t>
      </w:r>
      <w:r w:rsidR="00AE3A21" w:rsidRPr="000C2670">
        <w:rPr>
          <w:rFonts w:ascii="Courier New" w:hAnsi="Courier New" w:cs="Courier New"/>
          <w:color w:val="202124"/>
        </w:rPr>
        <w:t xml:space="preserve"> Las Vegas</w:t>
      </w:r>
      <w:r w:rsidR="00EB025E">
        <w:rPr>
          <w:rFonts w:ascii="Courier New" w:hAnsi="Courier New" w:cs="Courier New"/>
          <w:color w:val="202124"/>
        </w:rPr>
        <w:t>-</w:t>
      </w:r>
      <w:r w:rsidR="00AE3A21" w:rsidRPr="000C2670">
        <w:rPr>
          <w:rFonts w:ascii="Courier New" w:hAnsi="Courier New" w:cs="Courier New"/>
          <w:color w:val="202124"/>
        </w:rPr>
        <w:t>Star, wobei es die Referenzen noch weiter zurück in die Vergangenheit setzt</w:t>
      </w:r>
      <w:r w:rsidR="00B70E9D" w:rsidRPr="000C2670">
        <w:rPr>
          <w:rFonts w:ascii="Courier New" w:hAnsi="Courier New" w:cs="Courier New"/>
          <w:color w:val="202124"/>
        </w:rPr>
        <w:t>. Schließlich sind</w:t>
      </w:r>
      <w:r w:rsidR="00AE3A21" w:rsidRPr="000C2670">
        <w:rPr>
          <w:rFonts w:ascii="Courier New" w:hAnsi="Courier New" w:cs="Courier New"/>
          <w:color w:val="202124"/>
        </w:rPr>
        <w:t xml:space="preserve"> </w:t>
      </w:r>
      <w:r w:rsidR="004A2D8B" w:rsidRPr="000C2670">
        <w:rPr>
          <w:rFonts w:ascii="Courier New" w:hAnsi="Courier New" w:cs="Courier New"/>
          <w:color w:val="202124"/>
        </w:rPr>
        <w:t xml:space="preserve">die </w:t>
      </w:r>
      <w:r w:rsidR="00AE3A21" w:rsidRPr="000C2670">
        <w:rPr>
          <w:rFonts w:ascii="Courier New" w:hAnsi="Courier New" w:cs="Courier New"/>
          <w:color w:val="202124"/>
        </w:rPr>
        <w:t>Zeiten, als Las Vegas Stars machte, die dann alt</w:t>
      </w:r>
      <w:r w:rsidR="004A2D8B" w:rsidRPr="000C2670">
        <w:rPr>
          <w:rFonts w:ascii="Courier New" w:hAnsi="Courier New" w:cs="Courier New"/>
          <w:color w:val="202124"/>
        </w:rPr>
        <w:t xml:space="preserve"> wurden</w:t>
      </w:r>
      <w:r w:rsidR="00AE3A21" w:rsidRPr="000C2670">
        <w:rPr>
          <w:rFonts w:ascii="Courier New" w:hAnsi="Courier New" w:cs="Courier New"/>
          <w:color w:val="202124"/>
        </w:rPr>
        <w:t xml:space="preserve">, lange vorbei, </w:t>
      </w:r>
      <w:proofErr w:type="spellStart"/>
      <w:r w:rsidR="00EB025E">
        <w:rPr>
          <w:rFonts w:ascii="Courier New" w:hAnsi="Courier New" w:cs="Courier New"/>
          <w:color w:val="202124"/>
        </w:rPr>
        <w:t>t</w:t>
      </w:r>
      <w:r w:rsidR="00AE3A21" w:rsidRPr="000C2670">
        <w:rPr>
          <w:rFonts w:ascii="Courier New" w:hAnsi="Courier New" w:cs="Courier New"/>
          <w:color w:val="202124"/>
        </w:rPr>
        <w:t>empi</w:t>
      </w:r>
      <w:proofErr w:type="spellEnd"/>
      <w:r w:rsidR="00AE3A21" w:rsidRPr="000C2670">
        <w:rPr>
          <w:rFonts w:ascii="Courier New" w:hAnsi="Courier New" w:cs="Courier New"/>
          <w:color w:val="202124"/>
        </w:rPr>
        <w:t xml:space="preserve"> passati</w:t>
      </w:r>
      <w:r w:rsidR="00E6424D" w:rsidRPr="000C2670">
        <w:rPr>
          <w:rFonts w:ascii="Courier New" w:hAnsi="Courier New" w:cs="Courier New"/>
          <w:color w:val="202124"/>
        </w:rPr>
        <w:t>. D</w:t>
      </w:r>
      <w:r w:rsidR="00AE3A21" w:rsidRPr="000C2670">
        <w:rPr>
          <w:rFonts w:ascii="Courier New" w:hAnsi="Courier New" w:cs="Courier New"/>
          <w:color w:val="202124"/>
        </w:rPr>
        <w:t>ie Allegorie</w:t>
      </w:r>
      <w:r w:rsidR="00E6424D" w:rsidRPr="000C2670">
        <w:rPr>
          <w:rFonts w:ascii="Courier New" w:hAnsi="Courier New" w:cs="Courier New"/>
          <w:color w:val="202124"/>
        </w:rPr>
        <w:t xml:space="preserve"> </w:t>
      </w:r>
      <w:r w:rsidR="000C2670" w:rsidRPr="000C2670">
        <w:rPr>
          <w:rFonts w:ascii="Courier New" w:hAnsi="Courier New" w:cs="Courier New"/>
          <w:color w:val="202124"/>
        </w:rPr>
        <w:t>stellt</w:t>
      </w:r>
      <w:r w:rsidR="00E6424D" w:rsidRPr="000C2670">
        <w:rPr>
          <w:rFonts w:ascii="Courier New" w:hAnsi="Courier New" w:cs="Courier New"/>
          <w:color w:val="202124"/>
        </w:rPr>
        <w:t xml:space="preserve"> </w:t>
      </w:r>
      <w:r w:rsidR="000C2670" w:rsidRPr="000C2670">
        <w:rPr>
          <w:rFonts w:ascii="Courier New" w:hAnsi="Courier New" w:cs="Courier New"/>
          <w:color w:val="202124"/>
        </w:rPr>
        <w:t xml:space="preserve">zwar </w:t>
      </w:r>
      <w:r w:rsidR="00AE3A21" w:rsidRPr="000C2670">
        <w:rPr>
          <w:rFonts w:ascii="Courier New" w:hAnsi="Courier New" w:cs="Courier New"/>
          <w:color w:val="202124"/>
        </w:rPr>
        <w:t>Vergangenheit</w:t>
      </w:r>
      <w:r w:rsidR="000C2670" w:rsidRPr="000C2670">
        <w:rPr>
          <w:rFonts w:ascii="Courier New" w:hAnsi="Courier New" w:cs="Courier New"/>
          <w:color w:val="202124"/>
        </w:rPr>
        <w:t xml:space="preserve"> </w:t>
      </w:r>
      <w:r w:rsidR="00AE3A21" w:rsidRPr="000C2670">
        <w:rPr>
          <w:rFonts w:ascii="Courier New" w:hAnsi="Courier New" w:cs="Courier New"/>
          <w:color w:val="202124"/>
        </w:rPr>
        <w:t>dar</w:t>
      </w:r>
      <w:r w:rsidR="00E6424D" w:rsidRPr="000C2670">
        <w:rPr>
          <w:rFonts w:ascii="Courier New" w:hAnsi="Courier New" w:cs="Courier New"/>
          <w:color w:val="202124"/>
        </w:rPr>
        <w:t xml:space="preserve">, </w:t>
      </w:r>
      <w:r w:rsidR="000C2670" w:rsidRPr="000C2670">
        <w:rPr>
          <w:rFonts w:ascii="Courier New" w:hAnsi="Courier New" w:cs="Courier New"/>
          <w:color w:val="202124"/>
        </w:rPr>
        <w:t xml:space="preserve">aber keine Kontinuität. </w:t>
      </w:r>
      <w:r w:rsidR="00AE3A21" w:rsidRPr="000C2670">
        <w:rPr>
          <w:rFonts w:ascii="Courier New" w:hAnsi="Courier New" w:cs="Courier New"/>
          <w:color w:val="202124"/>
        </w:rPr>
        <w:t>Ihre Referen</w:t>
      </w:r>
      <w:r w:rsidR="00926158">
        <w:rPr>
          <w:rFonts w:ascii="Courier New" w:hAnsi="Courier New" w:cs="Courier New"/>
          <w:color w:val="202124"/>
        </w:rPr>
        <w:t>z</w:t>
      </w:r>
      <w:r w:rsidR="00AE3A21" w:rsidRPr="000C2670">
        <w:rPr>
          <w:rFonts w:ascii="Courier New" w:hAnsi="Courier New" w:cs="Courier New"/>
          <w:color w:val="202124"/>
        </w:rPr>
        <w:t>en sind arbiträr.</w:t>
      </w:r>
    </w:p>
    <w:p w14:paraId="624BED49" w14:textId="77777777" w:rsidR="00EB025E" w:rsidRDefault="004A2D8B" w:rsidP="00342EF9">
      <w:pPr>
        <w:spacing w:line="360" w:lineRule="auto"/>
        <w:rPr>
          <w:rFonts w:ascii="Courier New" w:hAnsi="Courier New" w:cs="Courier New"/>
          <w:color w:val="202124"/>
        </w:rPr>
      </w:pPr>
      <w:r w:rsidRPr="000C2670">
        <w:rPr>
          <w:rFonts w:ascii="Courier New" w:hAnsi="Courier New" w:cs="Courier New"/>
          <w:color w:val="202124"/>
        </w:rPr>
        <w:t>Diese Willkür in der Verweisung ist wesentlich für den Pop</w:t>
      </w:r>
      <w:r w:rsidR="00E6424D" w:rsidRPr="000C2670">
        <w:rPr>
          <w:rFonts w:ascii="Courier New" w:hAnsi="Courier New" w:cs="Courier New"/>
          <w:color w:val="202124"/>
        </w:rPr>
        <w:t xml:space="preserve"> und sein </w:t>
      </w:r>
      <w:r w:rsidRPr="000C2670">
        <w:rPr>
          <w:rFonts w:ascii="Courier New" w:hAnsi="Courier New" w:cs="Courier New"/>
          <w:color w:val="202124"/>
        </w:rPr>
        <w:t>Spiel mit der Mythologie der Gegenwart,</w:t>
      </w:r>
      <w:r w:rsidR="00E6424D" w:rsidRPr="000C2670">
        <w:rPr>
          <w:rFonts w:ascii="Courier New" w:hAnsi="Courier New" w:cs="Courier New"/>
          <w:color w:val="202124"/>
        </w:rPr>
        <w:t xml:space="preserve"> in welchem</w:t>
      </w:r>
      <w:r w:rsidRPr="000C2670">
        <w:rPr>
          <w:rFonts w:ascii="Courier New" w:hAnsi="Courier New" w:cs="Courier New"/>
          <w:color w:val="202124"/>
        </w:rPr>
        <w:t xml:space="preserve"> </w:t>
      </w:r>
      <w:r w:rsidR="00E6424D" w:rsidRPr="000C2670">
        <w:rPr>
          <w:rFonts w:ascii="Courier New" w:hAnsi="Courier New" w:cs="Courier New"/>
          <w:color w:val="202124"/>
        </w:rPr>
        <w:t xml:space="preserve">dann </w:t>
      </w:r>
      <w:r w:rsidR="00B70E9D" w:rsidRPr="000C2670">
        <w:rPr>
          <w:rFonts w:ascii="Courier New" w:hAnsi="Courier New" w:cs="Courier New"/>
          <w:color w:val="202124"/>
        </w:rPr>
        <w:t xml:space="preserve">freilich </w:t>
      </w:r>
      <w:r w:rsidR="00E6424D" w:rsidRPr="000C2670">
        <w:rPr>
          <w:rFonts w:ascii="Courier New" w:hAnsi="Courier New" w:cs="Courier New"/>
          <w:color w:val="202124"/>
        </w:rPr>
        <w:t>locker referenziert werden kann.</w:t>
      </w:r>
      <w:r w:rsidR="007307E5">
        <w:rPr>
          <w:rStyle w:val="Endnotenzeichen"/>
          <w:rFonts w:ascii="Courier New" w:hAnsi="Courier New" w:cs="Courier New"/>
          <w:color w:val="202124"/>
        </w:rPr>
        <w:endnoteReference w:id="2"/>
      </w:r>
      <w:r w:rsidR="00E6424D" w:rsidRPr="000C2670">
        <w:rPr>
          <w:rFonts w:ascii="Courier New" w:hAnsi="Courier New" w:cs="Courier New"/>
          <w:color w:val="202124"/>
        </w:rPr>
        <w:t xml:space="preserve"> </w:t>
      </w:r>
    </w:p>
    <w:p w14:paraId="1B765C8F" w14:textId="14DB279D" w:rsidR="00F363D8" w:rsidRDefault="00E6424D" w:rsidP="00750BCF">
      <w:pPr>
        <w:spacing w:line="360" w:lineRule="auto"/>
        <w:rPr>
          <w:rFonts w:ascii="Courier New" w:hAnsi="Courier New" w:cs="Courier New"/>
          <w:color w:val="202124"/>
        </w:rPr>
      </w:pPr>
      <w:proofErr w:type="gramStart"/>
      <w:r w:rsidRPr="000C2670">
        <w:rPr>
          <w:rFonts w:ascii="Courier New" w:hAnsi="Courier New" w:cs="Courier New"/>
          <w:color w:val="202124"/>
        </w:rPr>
        <w:t>Das zeigen</w:t>
      </w:r>
      <w:proofErr w:type="gramEnd"/>
      <w:r w:rsidRPr="000C2670">
        <w:rPr>
          <w:rFonts w:ascii="Courier New" w:hAnsi="Courier New" w:cs="Courier New"/>
          <w:color w:val="202124"/>
        </w:rPr>
        <w:t xml:space="preserve"> auch die Arbeiten </w:t>
      </w:r>
      <w:r w:rsidR="00AF0ACB" w:rsidRPr="00177584">
        <w:rPr>
          <w:rFonts w:ascii="Courier New" w:hAnsi="Courier New" w:cs="Courier New"/>
          <w:strike/>
          <w:color w:val="202124"/>
        </w:rPr>
        <w:t>des zwanzig Jahre älteren</w:t>
      </w:r>
      <w:r w:rsidR="00AF0ACB">
        <w:rPr>
          <w:rFonts w:ascii="Courier New" w:hAnsi="Courier New" w:cs="Courier New"/>
          <w:color w:val="202124"/>
        </w:rPr>
        <w:t xml:space="preserve"> </w:t>
      </w:r>
      <w:r w:rsidR="00177584" w:rsidRPr="00177584">
        <w:rPr>
          <w:rFonts w:ascii="Courier New" w:hAnsi="Courier New" w:cs="Courier New"/>
          <w:b/>
          <w:bCs/>
          <w:color w:val="202124"/>
        </w:rPr>
        <w:t>von</w:t>
      </w:r>
      <w:r w:rsidR="00177584">
        <w:rPr>
          <w:rFonts w:ascii="Courier New" w:hAnsi="Courier New" w:cs="Courier New"/>
          <w:color w:val="202124"/>
        </w:rPr>
        <w:t xml:space="preserve"> </w:t>
      </w:r>
      <w:r w:rsidRPr="000C2670">
        <w:rPr>
          <w:rFonts w:ascii="Courier New" w:hAnsi="Courier New" w:cs="Courier New"/>
          <w:color w:val="202124"/>
        </w:rPr>
        <w:t>Andy Hope 1930</w:t>
      </w:r>
      <w:r w:rsidR="00AF0ACB">
        <w:rPr>
          <w:rFonts w:ascii="Courier New" w:hAnsi="Courier New" w:cs="Courier New"/>
          <w:color w:val="202124"/>
        </w:rPr>
        <w:t>, der mit Strassburger ausstellt</w:t>
      </w:r>
      <w:r w:rsidR="001A1442">
        <w:rPr>
          <w:rFonts w:ascii="Courier New" w:hAnsi="Courier New" w:cs="Courier New"/>
          <w:color w:val="202124"/>
        </w:rPr>
        <w:t>, wobei seine Portraits fast ausschließlich nicht-menschliche Wesen zeigen.</w:t>
      </w:r>
      <w:r w:rsidR="00D26A17">
        <w:rPr>
          <w:rFonts w:ascii="Courier New" w:hAnsi="Courier New" w:cs="Courier New"/>
          <w:color w:val="202124"/>
        </w:rPr>
        <w:t xml:space="preserve"> </w:t>
      </w:r>
      <w:r w:rsidR="00177584" w:rsidRPr="00177584">
        <w:rPr>
          <w:rFonts w:ascii="Courier New" w:hAnsi="Courier New" w:cs="Courier New"/>
          <w:b/>
          <w:bCs/>
          <w:color w:val="202124"/>
        </w:rPr>
        <w:t>Die Serie</w:t>
      </w:r>
      <w:r w:rsidR="00177584">
        <w:rPr>
          <w:rFonts w:ascii="Courier New" w:hAnsi="Courier New" w:cs="Courier New"/>
          <w:color w:val="202124"/>
        </w:rPr>
        <w:t xml:space="preserve"> </w:t>
      </w:r>
      <w:proofErr w:type="spellStart"/>
      <w:r w:rsidR="001A1442" w:rsidRPr="00011B3C">
        <w:rPr>
          <w:rFonts w:ascii="Courier New" w:hAnsi="Courier New" w:cs="Courier New"/>
          <w:i/>
          <w:iCs/>
          <w:color w:val="202124"/>
        </w:rPr>
        <w:t>He</w:t>
      </w:r>
      <w:r w:rsidR="00D26A17" w:rsidRPr="00011B3C">
        <w:rPr>
          <w:rFonts w:ascii="Courier New" w:hAnsi="Courier New" w:cs="Courier New"/>
          <w:i/>
          <w:iCs/>
          <w:color w:val="202124"/>
        </w:rPr>
        <w:t>e</w:t>
      </w:r>
      <w:r w:rsidR="001A1442" w:rsidRPr="00011B3C">
        <w:rPr>
          <w:rFonts w:ascii="Courier New" w:hAnsi="Courier New" w:cs="Courier New"/>
          <w:i/>
          <w:iCs/>
          <w:color w:val="202124"/>
        </w:rPr>
        <w:t>drathrophia</w:t>
      </w:r>
      <w:proofErr w:type="spellEnd"/>
      <w:r w:rsidR="00D26A17">
        <w:rPr>
          <w:rFonts w:ascii="Courier New" w:hAnsi="Courier New" w:cs="Courier New"/>
          <w:color w:val="202124"/>
        </w:rPr>
        <w:t xml:space="preserve">, </w:t>
      </w:r>
      <w:r w:rsidR="00177584" w:rsidRPr="00177584">
        <w:rPr>
          <w:rFonts w:ascii="Courier New" w:hAnsi="Courier New" w:cs="Courier New"/>
          <w:b/>
          <w:bCs/>
          <w:color w:val="202124"/>
        </w:rPr>
        <w:t>aus der</w:t>
      </w:r>
      <w:r w:rsidR="00D26A17">
        <w:rPr>
          <w:rFonts w:ascii="Courier New" w:hAnsi="Courier New" w:cs="Courier New"/>
          <w:color w:val="202124"/>
        </w:rPr>
        <w:t xml:space="preserve"> drei Portraits in der Ausstellung versammelt sind, greift ein Monster aus der japanischen Popkultur der 1970er auf und überführt es in die </w:t>
      </w:r>
      <w:r w:rsidR="00140547">
        <w:rPr>
          <w:rFonts w:ascii="Courier New" w:hAnsi="Courier New" w:cs="Courier New"/>
          <w:color w:val="202124"/>
        </w:rPr>
        <w:t>Gegenwart</w:t>
      </w:r>
      <w:r w:rsidR="00D26A17">
        <w:rPr>
          <w:rFonts w:ascii="Courier New" w:hAnsi="Courier New" w:cs="Courier New"/>
          <w:color w:val="202124"/>
        </w:rPr>
        <w:t xml:space="preserve">. </w:t>
      </w:r>
      <w:r w:rsidR="00011B3C">
        <w:rPr>
          <w:rFonts w:ascii="Courier New" w:hAnsi="Courier New" w:cs="Courier New"/>
          <w:color w:val="202124"/>
        </w:rPr>
        <w:t xml:space="preserve">Im Kinofilm </w:t>
      </w:r>
      <w:r w:rsidR="00011B3C" w:rsidRPr="00AE2E68">
        <w:rPr>
          <w:rFonts w:ascii="Courier New" w:hAnsi="Courier New" w:cs="Courier New"/>
          <w:i/>
          <w:iCs/>
          <w:color w:val="202124"/>
        </w:rPr>
        <w:t xml:space="preserve">Godzilla vs. </w:t>
      </w:r>
      <w:proofErr w:type="spellStart"/>
      <w:r w:rsidR="00011B3C" w:rsidRPr="00AE2E68">
        <w:rPr>
          <w:rFonts w:ascii="Courier New" w:hAnsi="Courier New" w:cs="Courier New"/>
          <w:i/>
          <w:iCs/>
          <w:color w:val="202124"/>
        </w:rPr>
        <w:t>Hedora</w:t>
      </w:r>
      <w:r w:rsidR="00282C0C" w:rsidRPr="00282C0C">
        <w:rPr>
          <w:rFonts w:ascii="Courier New" w:hAnsi="Courier New" w:cs="Courier New"/>
          <w:b/>
          <w:bCs/>
          <w:i/>
          <w:iCs/>
          <w:color w:val="202124"/>
        </w:rPr>
        <w:t>h</w:t>
      </w:r>
      <w:proofErr w:type="spellEnd"/>
      <w:r w:rsidR="00011B3C">
        <w:rPr>
          <w:rFonts w:ascii="Courier New" w:hAnsi="Courier New" w:cs="Courier New"/>
          <w:color w:val="202124"/>
        </w:rPr>
        <w:t xml:space="preserve"> (1971) ist </w:t>
      </w:r>
      <w:proofErr w:type="spellStart"/>
      <w:r w:rsidR="00011B3C">
        <w:rPr>
          <w:rFonts w:ascii="Courier New" w:hAnsi="Courier New" w:cs="Courier New"/>
          <w:color w:val="202124"/>
        </w:rPr>
        <w:t>Hedora</w:t>
      </w:r>
      <w:r w:rsidR="00177584" w:rsidRPr="00177584">
        <w:rPr>
          <w:rFonts w:ascii="Courier New" w:hAnsi="Courier New" w:cs="Courier New"/>
          <w:b/>
          <w:bCs/>
          <w:color w:val="202124"/>
        </w:rPr>
        <w:t>h</w:t>
      </w:r>
      <w:proofErr w:type="spellEnd"/>
      <w:r w:rsidR="00011B3C">
        <w:rPr>
          <w:rFonts w:ascii="Courier New" w:hAnsi="Courier New" w:cs="Courier New"/>
          <w:color w:val="202124"/>
        </w:rPr>
        <w:t xml:space="preserve"> ein winziges Alien, das sich von Abgasen und Schadstoffen ernährt. Es kommt auf die Erde und findet dort so reichlich Nahrung, dass es zu einem riesigen Monster anwächst, das die Menschheit zu vernichten droht</w:t>
      </w:r>
      <w:r w:rsidR="00140547">
        <w:rPr>
          <w:rFonts w:ascii="Courier New" w:hAnsi="Courier New" w:cs="Courier New"/>
          <w:color w:val="202124"/>
        </w:rPr>
        <w:t>. Godzill</w:t>
      </w:r>
      <w:r w:rsidR="00AE2E68">
        <w:rPr>
          <w:rFonts w:ascii="Courier New" w:hAnsi="Courier New" w:cs="Courier New"/>
          <w:color w:val="202124"/>
        </w:rPr>
        <w:t>a</w:t>
      </w:r>
      <w:r w:rsidR="00140547">
        <w:rPr>
          <w:rFonts w:ascii="Courier New" w:hAnsi="Courier New" w:cs="Courier New"/>
          <w:color w:val="202124"/>
        </w:rPr>
        <w:t xml:space="preserve"> </w:t>
      </w:r>
      <w:r w:rsidR="00140547">
        <w:rPr>
          <w:rFonts w:ascii="Courier New" w:hAnsi="Courier New" w:cs="Courier New"/>
          <w:color w:val="202124"/>
        </w:rPr>
        <w:lastRenderedPageBreak/>
        <w:t xml:space="preserve">kann es jedoch im </w:t>
      </w:r>
      <w:r w:rsidR="00011B3C">
        <w:rPr>
          <w:rFonts w:ascii="Courier New" w:hAnsi="Courier New" w:cs="Courier New"/>
          <w:color w:val="202124"/>
        </w:rPr>
        <w:t>finalen Kampf besieg</w:t>
      </w:r>
      <w:r w:rsidR="00140547">
        <w:rPr>
          <w:rFonts w:ascii="Courier New" w:hAnsi="Courier New" w:cs="Courier New"/>
          <w:color w:val="202124"/>
        </w:rPr>
        <w:t>en</w:t>
      </w:r>
      <w:r w:rsidR="00011B3C">
        <w:rPr>
          <w:rFonts w:ascii="Courier New" w:hAnsi="Courier New" w:cs="Courier New"/>
          <w:color w:val="202124"/>
        </w:rPr>
        <w:t xml:space="preserve">. Andy Hope 1930 </w:t>
      </w:r>
      <w:r w:rsidR="00140547">
        <w:rPr>
          <w:rFonts w:ascii="Courier New" w:hAnsi="Courier New" w:cs="Courier New"/>
          <w:color w:val="202124"/>
        </w:rPr>
        <w:t xml:space="preserve">portraitiert dieses Alien als vielgestaltiges Umweltmonster – in giftigen Farben, mit sich auflösenden Konturen, </w:t>
      </w:r>
      <w:r w:rsidR="00750BCF">
        <w:rPr>
          <w:rFonts w:ascii="Courier New" w:hAnsi="Courier New" w:cs="Courier New"/>
          <w:color w:val="202124"/>
        </w:rPr>
        <w:t>schimmernden Flächen</w:t>
      </w:r>
      <w:r w:rsidR="00140547">
        <w:rPr>
          <w:rFonts w:ascii="Courier New" w:hAnsi="Courier New" w:cs="Courier New"/>
          <w:color w:val="202124"/>
        </w:rPr>
        <w:t xml:space="preserve"> </w:t>
      </w:r>
      <w:r w:rsidR="00750BCF">
        <w:rPr>
          <w:rFonts w:ascii="Courier New" w:hAnsi="Courier New" w:cs="Courier New"/>
          <w:color w:val="202124"/>
        </w:rPr>
        <w:t>und abstrahierten Formen. Die Portraits zeigen nicht nur ein Monster, wie die Schriftstellerin Sarah Khan einmal bemerkt hat, sie sind selbst monströs, indem sie uns mit der schieren, betören</w:t>
      </w:r>
      <w:r w:rsidR="00F363D8">
        <w:rPr>
          <w:rFonts w:ascii="Courier New" w:hAnsi="Courier New" w:cs="Courier New"/>
          <w:color w:val="202124"/>
        </w:rPr>
        <w:t xml:space="preserve">- und verstörenden Gewalt der Malerei konfrontieren. </w:t>
      </w:r>
    </w:p>
    <w:p w14:paraId="13780E6C" w14:textId="35EB0DFB" w:rsidR="00F363D8" w:rsidRDefault="00F363D8" w:rsidP="00750BCF">
      <w:pPr>
        <w:spacing w:line="360" w:lineRule="auto"/>
        <w:rPr>
          <w:rFonts w:ascii="Courier New" w:hAnsi="Courier New" w:cs="Courier New"/>
        </w:rPr>
      </w:pPr>
      <w:r>
        <w:rPr>
          <w:rFonts w:ascii="Courier New" w:hAnsi="Courier New" w:cs="Courier New"/>
          <w:color w:val="202124"/>
        </w:rPr>
        <w:t xml:space="preserve">Dem Künstler gelingt das, weil er </w:t>
      </w:r>
      <w:r w:rsidR="00750BCF" w:rsidRPr="000C2670">
        <w:rPr>
          <w:rFonts w:ascii="Courier New" w:hAnsi="Courier New" w:cs="Courier New"/>
        </w:rPr>
        <w:t>die Popkultur</w:t>
      </w:r>
      <w:r w:rsidR="00750BCF">
        <w:rPr>
          <w:rFonts w:ascii="Courier New" w:hAnsi="Courier New" w:cs="Courier New"/>
        </w:rPr>
        <w:t xml:space="preserve"> </w:t>
      </w:r>
      <w:r w:rsidR="00750BCF" w:rsidRPr="000C2670">
        <w:rPr>
          <w:rFonts w:ascii="Courier New" w:hAnsi="Courier New" w:cs="Courier New"/>
        </w:rPr>
        <w:t>nicht einfach nach</w:t>
      </w:r>
      <w:r>
        <w:rPr>
          <w:rFonts w:ascii="Courier New" w:hAnsi="Courier New" w:cs="Courier New"/>
        </w:rPr>
        <w:t>ahmt</w:t>
      </w:r>
      <w:r w:rsidR="00750BCF" w:rsidRPr="000C2670">
        <w:rPr>
          <w:rFonts w:ascii="Courier New" w:hAnsi="Courier New" w:cs="Courier New"/>
        </w:rPr>
        <w:t xml:space="preserve">, sondern </w:t>
      </w:r>
      <w:r w:rsidR="00750BCF">
        <w:rPr>
          <w:rFonts w:ascii="Courier New" w:hAnsi="Courier New" w:cs="Courier New"/>
        </w:rPr>
        <w:t xml:space="preserve">sie </w:t>
      </w:r>
      <w:r w:rsidR="00750BCF" w:rsidRPr="000C2670">
        <w:rPr>
          <w:rFonts w:ascii="Courier New" w:hAnsi="Courier New" w:cs="Courier New"/>
        </w:rPr>
        <w:t>künstlerisch</w:t>
      </w:r>
      <w:r>
        <w:rPr>
          <w:rFonts w:ascii="Courier New" w:hAnsi="Courier New" w:cs="Courier New"/>
        </w:rPr>
        <w:t xml:space="preserve"> verwandelt</w:t>
      </w:r>
      <w:r w:rsidR="00750BCF" w:rsidRPr="000C2670">
        <w:rPr>
          <w:rFonts w:ascii="Courier New" w:hAnsi="Courier New" w:cs="Courier New"/>
        </w:rPr>
        <w:t xml:space="preserve">, indem er in ihre Darstellung die Formensprache der avantgardistischen Kunst einfließen lässt. Dazu gehören z.B. suprematistische Farbfelder wie im Portrait </w:t>
      </w:r>
      <w:proofErr w:type="spellStart"/>
      <w:r w:rsidR="00750BCF" w:rsidRPr="000C2670">
        <w:rPr>
          <w:rFonts w:ascii="Courier New" w:hAnsi="Courier New" w:cs="Courier New"/>
          <w:i/>
          <w:iCs/>
        </w:rPr>
        <w:t>Number</w:t>
      </w:r>
      <w:proofErr w:type="spellEnd"/>
      <w:r w:rsidR="00750BCF" w:rsidRPr="000C2670">
        <w:rPr>
          <w:rFonts w:ascii="Courier New" w:hAnsi="Courier New" w:cs="Courier New"/>
          <w:i/>
          <w:iCs/>
        </w:rPr>
        <w:t xml:space="preserve"> </w:t>
      </w:r>
      <w:proofErr w:type="spellStart"/>
      <w:r w:rsidR="00750BCF" w:rsidRPr="000C2670">
        <w:rPr>
          <w:rFonts w:ascii="Courier New" w:hAnsi="Courier New" w:cs="Courier New"/>
          <w:i/>
          <w:iCs/>
        </w:rPr>
        <w:t>One</w:t>
      </w:r>
      <w:proofErr w:type="spellEnd"/>
      <w:r w:rsidR="00750BCF" w:rsidRPr="000C2670">
        <w:rPr>
          <w:rFonts w:ascii="Courier New" w:hAnsi="Courier New" w:cs="Courier New"/>
        </w:rPr>
        <w:t xml:space="preserve"> (2019), das mit der Figur des ersten Offizier</w:t>
      </w:r>
      <w:r w:rsidR="00750BCF">
        <w:rPr>
          <w:rFonts w:ascii="Courier New" w:hAnsi="Courier New" w:cs="Courier New"/>
        </w:rPr>
        <w:t>s</w:t>
      </w:r>
      <w:r w:rsidR="00750BCF" w:rsidRPr="000C2670">
        <w:rPr>
          <w:rFonts w:ascii="Courier New" w:hAnsi="Courier New" w:cs="Courier New"/>
        </w:rPr>
        <w:t xml:space="preserve"> </w:t>
      </w:r>
      <w:proofErr w:type="gramStart"/>
      <w:r w:rsidR="00750BCF" w:rsidRPr="000C2670">
        <w:rPr>
          <w:rFonts w:ascii="Courier New" w:hAnsi="Courier New" w:cs="Courier New"/>
        </w:rPr>
        <w:t>der Enterprise</w:t>
      </w:r>
      <w:proofErr w:type="gramEnd"/>
      <w:r w:rsidR="00750BCF" w:rsidRPr="000C2670">
        <w:rPr>
          <w:rFonts w:ascii="Courier New" w:hAnsi="Courier New" w:cs="Courier New"/>
        </w:rPr>
        <w:t xml:space="preserve"> </w:t>
      </w:r>
      <w:r>
        <w:rPr>
          <w:rFonts w:ascii="Courier New" w:hAnsi="Courier New" w:cs="Courier New"/>
        </w:rPr>
        <w:t>als einzige</w:t>
      </w:r>
      <w:r w:rsidRPr="00282C0C">
        <w:rPr>
          <w:rFonts w:ascii="Courier New" w:hAnsi="Courier New" w:cs="Courier New"/>
        </w:rPr>
        <w:t>s</w:t>
      </w:r>
      <w:r>
        <w:rPr>
          <w:rFonts w:ascii="Courier New" w:hAnsi="Courier New" w:cs="Courier New"/>
        </w:rPr>
        <w:t xml:space="preserve"> ein menschliches Antlitz zeigt, </w:t>
      </w:r>
      <w:r w:rsidR="00750BCF" w:rsidRPr="000C2670">
        <w:rPr>
          <w:rFonts w:ascii="Courier New" w:hAnsi="Courier New" w:cs="Courier New"/>
        </w:rPr>
        <w:t xml:space="preserve">oder surrealistische Elemente wie in dem Portrait </w:t>
      </w:r>
      <w:r w:rsidR="00750BCF" w:rsidRPr="00DB6CA9">
        <w:rPr>
          <w:rFonts w:ascii="Courier New" w:hAnsi="Courier New" w:cs="Courier New"/>
          <w:i/>
          <w:iCs/>
        </w:rPr>
        <w:t>Dark Times</w:t>
      </w:r>
      <w:r w:rsidR="00750BCF" w:rsidRPr="000C2670">
        <w:rPr>
          <w:rFonts w:ascii="Courier New" w:hAnsi="Courier New" w:cs="Courier New"/>
        </w:rPr>
        <w:t xml:space="preserve"> (2014), das eine Frauenfigur </w:t>
      </w:r>
      <w:r>
        <w:rPr>
          <w:rFonts w:ascii="Courier New" w:hAnsi="Courier New" w:cs="Courier New"/>
        </w:rPr>
        <w:t xml:space="preserve">aus verschiedenen Elementen zusammensetzt. Die Haare sind aus einem Underground Comic, vielleicht von Robert Crumb, die Augen sind – wie der Schriftzug auf der Stirn – eine </w:t>
      </w:r>
      <w:r w:rsidR="00177584" w:rsidRPr="00177584">
        <w:rPr>
          <w:rFonts w:ascii="Courier New" w:hAnsi="Courier New" w:cs="Courier New"/>
          <w:b/>
          <w:bCs/>
        </w:rPr>
        <w:t>C</w:t>
      </w:r>
      <w:r>
        <w:rPr>
          <w:rFonts w:ascii="Courier New" w:hAnsi="Courier New" w:cs="Courier New"/>
        </w:rPr>
        <w:t xml:space="preserve">ollage, die Lippen sind wiederum gemalt. </w:t>
      </w:r>
    </w:p>
    <w:p w14:paraId="6C3FBB93" w14:textId="2F0A79EE" w:rsidR="008D3C4E" w:rsidRDefault="00F363D8" w:rsidP="008D3C4E">
      <w:pPr>
        <w:spacing w:line="360" w:lineRule="auto"/>
        <w:rPr>
          <w:rFonts w:ascii="Courier New" w:hAnsi="Courier New" w:cs="Courier New"/>
        </w:rPr>
      </w:pPr>
      <w:r>
        <w:rPr>
          <w:rFonts w:ascii="Courier New" w:hAnsi="Courier New" w:cs="Courier New"/>
        </w:rPr>
        <w:t xml:space="preserve">Den Skulpturen entstehen ähnlich. </w:t>
      </w:r>
      <w:r w:rsidR="00750BCF" w:rsidRPr="00DB6CA9">
        <w:rPr>
          <w:rFonts w:ascii="Courier New" w:hAnsi="Courier New" w:cs="Courier New"/>
          <w:i/>
          <w:iCs/>
        </w:rPr>
        <w:t>Two 400</w:t>
      </w:r>
      <w:r w:rsidR="00750BCF">
        <w:rPr>
          <w:rFonts w:ascii="Courier New" w:hAnsi="Courier New" w:cs="Courier New"/>
          <w:i/>
          <w:iCs/>
        </w:rPr>
        <w:t>0</w:t>
      </w:r>
      <w:r w:rsidR="00750BCF" w:rsidRPr="000C2670">
        <w:rPr>
          <w:rFonts w:ascii="Courier New" w:hAnsi="Courier New" w:cs="Courier New"/>
        </w:rPr>
        <w:t xml:space="preserve"> (2017)</w:t>
      </w:r>
      <w:r w:rsidR="00750BCF">
        <w:rPr>
          <w:rFonts w:ascii="Courier New" w:hAnsi="Courier New" w:cs="Courier New"/>
        </w:rPr>
        <w:t xml:space="preserve"> ist</w:t>
      </w:r>
      <w:r w:rsidR="00750BCF" w:rsidRPr="000C2670">
        <w:rPr>
          <w:rFonts w:ascii="Courier New" w:hAnsi="Courier New" w:cs="Courier New"/>
        </w:rPr>
        <w:t xml:space="preserve"> eine Art Roboter aus Malewitsch-Formen</w:t>
      </w:r>
      <w:r w:rsidR="00750BCF">
        <w:rPr>
          <w:rFonts w:ascii="Courier New" w:hAnsi="Courier New" w:cs="Courier New"/>
        </w:rPr>
        <w:t>.</w:t>
      </w:r>
      <w:r>
        <w:rPr>
          <w:rFonts w:ascii="Courier New" w:hAnsi="Courier New" w:cs="Courier New"/>
        </w:rPr>
        <w:t xml:space="preserve"> </w:t>
      </w:r>
      <w:r w:rsidRPr="00626C79">
        <w:rPr>
          <w:rFonts w:ascii="Courier New" w:hAnsi="Courier New" w:cs="Courier New"/>
          <w:i/>
          <w:iCs/>
        </w:rPr>
        <w:t>The</w:t>
      </w:r>
      <w:r>
        <w:rPr>
          <w:rFonts w:ascii="Courier New" w:hAnsi="Courier New" w:cs="Courier New"/>
        </w:rPr>
        <w:t xml:space="preserve"> </w:t>
      </w:r>
      <w:r w:rsidRPr="000C2670">
        <w:rPr>
          <w:rFonts w:ascii="Courier New" w:hAnsi="Courier New" w:cs="Courier New"/>
          <w:i/>
          <w:iCs/>
        </w:rPr>
        <w:t>Disappeared I</w:t>
      </w:r>
      <w:r w:rsidRPr="000C2670">
        <w:rPr>
          <w:rFonts w:ascii="Courier New" w:hAnsi="Courier New" w:cs="Courier New"/>
        </w:rPr>
        <w:t xml:space="preserve"> und </w:t>
      </w:r>
      <w:r w:rsidRPr="00626C79">
        <w:rPr>
          <w:rFonts w:ascii="Courier New" w:hAnsi="Courier New" w:cs="Courier New"/>
          <w:i/>
          <w:iCs/>
        </w:rPr>
        <w:t>The</w:t>
      </w:r>
      <w:r>
        <w:rPr>
          <w:rFonts w:ascii="Courier New" w:hAnsi="Courier New" w:cs="Courier New"/>
        </w:rPr>
        <w:t xml:space="preserve"> </w:t>
      </w:r>
      <w:r w:rsidRPr="000C2670">
        <w:rPr>
          <w:rFonts w:ascii="Courier New" w:hAnsi="Courier New" w:cs="Courier New"/>
          <w:i/>
          <w:iCs/>
        </w:rPr>
        <w:t>Disappeared II</w:t>
      </w:r>
      <w:r w:rsidRPr="000C2670">
        <w:rPr>
          <w:rFonts w:ascii="Courier New" w:hAnsi="Courier New" w:cs="Courier New"/>
        </w:rPr>
        <w:t xml:space="preserve"> (2018)</w:t>
      </w:r>
      <w:r>
        <w:rPr>
          <w:rFonts w:ascii="Courier New" w:hAnsi="Courier New" w:cs="Courier New"/>
        </w:rPr>
        <w:t xml:space="preserve"> verwandeln</w:t>
      </w:r>
      <w:r w:rsidRPr="000C2670">
        <w:rPr>
          <w:rFonts w:ascii="Courier New" w:hAnsi="Courier New" w:cs="Courier New"/>
        </w:rPr>
        <w:t xml:space="preserve"> Maschinen, auf die der Künstler in einer Science-Fiction</w:t>
      </w:r>
      <w:r>
        <w:rPr>
          <w:rFonts w:ascii="Courier New" w:hAnsi="Courier New" w:cs="Courier New"/>
        </w:rPr>
        <w:t>-</w:t>
      </w:r>
      <w:r w:rsidRPr="000C2670">
        <w:rPr>
          <w:rFonts w:ascii="Courier New" w:hAnsi="Courier New" w:cs="Courier New"/>
        </w:rPr>
        <w:t>Geschichte aus den 1960er</w:t>
      </w:r>
      <w:r>
        <w:rPr>
          <w:rFonts w:ascii="Courier New" w:hAnsi="Courier New" w:cs="Courier New"/>
        </w:rPr>
        <w:t>-</w:t>
      </w:r>
      <w:r w:rsidRPr="000C2670">
        <w:rPr>
          <w:rFonts w:ascii="Courier New" w:hAnsi="Courier New" w:cs="Courier New"/>
        </w:rPr>
        <w:t xml:space="preserve">Jahren gestoßen ist, in </w:t>
      </w:r>
      <w:r>
        <w:rPr>
          <w:rFonts w:ascii="Courier New" w:hAnsi="Courier New" w:cs="Courier New"/>
        </w:rPr>
        <w:t xml:space="preserve">surreale </w:t>
      </w:r>
      <w:r w:rsidRPr="000C2670">
        <w:rPr>
          <w:rFonts w:ascii="Courier New" w:hAnsi="Courier New" w:cs="Courier New"/>
        </w:rPr>
        <w:t>Skulpturen.</w:t>
      </w:r>
      <w:r>
        <w:rPr>
          <w:rFonts w:ascii="Courier New" w:hAnsi="Courier New" w:cs="Courier New"/>
        </w:rPr>
        <w:t xml:space="preserve"> Sie bewahren dabei </w:t>
      </w:r>
      <w:r w:rsidR="004D2826">
        <w:rPr>
          <w:rFonts w:ascii="Courier New" w:hAnsi="Courier New" w:cs="Courier New"/>
        </w:rPr>
        <w:t>jedoch</w:t>
      </w:r>
      <w:r>
        <w:rPr>
          <w:rFonts w:ascii="Courier New" w:hAnsi="Courier New" w:cs="Courier New"/>
        </w:rPr>
        <w:t xml:space="preserve"> einen Rest von Funktionalität oder besser gesagt, den Anschein davon</w:t>
      </w:r>
      <w:r w:rsidR="004D2826">
        <w:rPr>
          <w:rFonts w:ascii="Courier New" w:hAnsi="Courier New" w:cs="Courier New"/>
        </w:rPr>
        <w:t xml:space="preserve"> und könnten vielleicht genauso gut in einem Technik-Museum stehen wie in einer Galerie. Dort würden </w:t>
      </w:r>
      <w:proofErr w:type="gramStart"/>
      <w:r w:rsidR="004D2826">
        <w:rPr>
          <w:rFonts w:ascii="Courier New" w:hAnsi="Courier New" w:cs="Courier New"/>
        </w:rPr>
        <w:t>sie freilich</w:t>
      </w:r>
      <w:proofErr w:type="gramEnd"/>
      <w:r w:rsidR="004D2826">
        <w:rPr>
          <w:rFonts w:ascii="Courier New" w:hAnsi="Courier New" w:cs="Courier New"/>
        </w:rPr>
        <w:t xml:space="preserve"> anders angeschaut</w:t>
      </w:r>
      <w:r w:rsidR="00AE2E68">
        <w:rPr>
          <w:rFonts w:ascii="Courier New" w:hAnsi="Courier New" w:cs="Courier New"/>
        </w:rPr>
        <w:t>, nicht primär ästhetisch, sondern teleologisch</w:t>
      </w:r>
      <w:r w:rsidR="004D2826">
        <w:rPr>
          <w:rFonts w:ascii="Courier New" w:hAnsi="Courier New" w:cs="Courier New"/>
        </w:rPr>
        <w:t xml:space="preserve">. Die Frage wäre </w:t>
      </w:r>
      <w:r w:rsidR="004D2826">
        <w:rPr>
          <w:rFonts w:ascii="Courier New" w:hAnsi="Courier New" w:cs="Courier New"/>
        </w:rPr>
        <w:lastRenderedPageBreak/>
        <w:t>nicht: Ist das schön? Sondern: Wozu ist das gut? Diese Offenheit der Arbeiten verweist auf die Macht der Institutionen, die sie aufnehmen. Machtverhältnisse offenzulegen</w:t>
      </w:r>
      <w:r w:rsidR="00AE2E68">
        <w:rPr>
          <w:rFonts w:ascii="Courier New" w:hAnsi="Courier New" w:cs="Courier New"/>
        </w:rPr>
        <w:t>,</w:t>
      </w:r>
      <w:r w:rsidR="004D2826">
        <w:rPr>
          <w:rFonts w:ascii="Courier New" w:hAnsi="Courier New" w:cs="Courier New"/>
        </w:rPr>
        <w:t xml:space="preserve"> gehört für Andy Hope 1930 zum politischen und kritischen Anspruch seiner Arbeiten. Sie schlagen nicht nur die Brücke </w:t>
      </w:r>
      <w:r w:rsidR="004D2826" w:rsidRPr="000C2670">
        <w:rPr>
          <w:rFonts w:ascii="Courier New" w:hAnsi="Courier New" w:cs="Courier New"/>
        </w:rPr>
        <w:t>zwischen vermeintlich</w:t>
      </w:r>
      <w:r w:rsidR="004D2826">
        <w:rPr>
          <w:rFonts w:ascii="Courier New" w:hAnsi="Courier New" w:cs="Courier New"/>
        </w:rPr>
        <w:t xml:space="preserve"> höherer und niederer Kunst, Popkultur und Avantgarde </w:t>
      </w:r>
      <w:r w:rsidR="004D2826" w:rsidRPr="000C2670">
        <w:rPr>
          <w:rFonts w:ascii="Courier New" w:hAnsi="Courier New" w:cs="Courier New"/>
        </w:rPr>
        <w:t>„Cross the Border – Close the Gap.“</w:t>
      </w:r>
      <w:r w:rsidR="004D2826">
        <w:rPr>
          <w:rFonts w:ascii="Courier New" w:hAnsi="Courier New" w:cs="Courier New"/>
        </w:rPr>
        <w:t xml:space="preserve"> – sondern auch zwischen Wissenschaft und Kunst.</w:t>
      </w:r>
      <w:r w:rsidR="008D3C4E">
        <w:rPr>
          <w:rStyle w:val="Endnotenzeichen"/>
          <w:rFonts w:ascii="Courier New" w:hAnsi="Courier New" w:cs="Courier New"/>
        </w:rPr>
        <w:endnoteReference w:id="3"/>
      </w:r>
      <w:r w:rsidR="008D3C4E" w:rsidRPr="000C2670">
        <w:rPr>
          <w:rFonts w:ascii="Courier New" w:hAnsi="Courier New" w:cs="Courier New"/>
        </w:rPr>
        <w:t xml:space="preserve"> </w:t>
      </w:r>
    </w:p>
    <w:p w14:paraId="43928F23" w14:textId="02EC855C" w:rsidR="00F363D8" w:rsidRPr="00BF29E0" w:rsidRDefault="004D2826" w:rsidP="00BF29E0">
      <w:pPr>
        <w:spacing w:line="360" w:lineRule="auto"/>
        <w:rPr>
          <w:rFonts w:ascii="Courier New" w:hAnsi="Courier New" w:cs="Courier New"/>
        </w:rPr>
      </w:pPr>
      <w:r>
        <w:rPr>
          <w:rFonts w:ascii="Courier New" w:hAnsi="Courier New" w:cs="Courier New"/>
        </w:rPr>
        <w:t xml:space="preserve">So liegen etwa der Skulptur </w:t>
      </w:r>
      <w:r w:rsidRPr="004D2826">
        <w:rPr>
          <w:rFonts w:ascii="Courier New" w:hAnsi="Courier New" w:cs="Courier New"/>
          <w:i/>
          <w:iCs/>
        </w:rPr>
        <w:t>Squidgy 3-Leg</w:t>
      </w:r>
      <w:r>
        <w:rPr>
          <w:rFonts w:ascii="Courier New" w:hAnsi="Courier New" w:cs="Courier New"/>
        </w:rPr>
        <w:t xml:space="preserve"> (2017) naturwissenschaftliche Untersuchungen darüber zu Grunde, wie Leben auf einem Planeten aussehen könnte, der sich von der Erde</w:t>
      </w:r>
      <w:r w:rsidR="008D3C4E">
        <w:rPr>
          <w:rFonts w:ascii="Courier New" w:hAnsi="Courier New" w:cs="Courier New"/>
        </w:rPr>
        <w:t xml:space="preserve"> stark unterscheidet und z.B. eine viel höhere Gravitation besitzt. Die Lebewesen müssten dann viel flacher leben, auch kleiner. Sie hätten vielleicht keine</w:t>
      </w:r>
      <w:r w:rsidR="00AE2E68">
        <w:rPr>
          <w:rFonts w:ascii="Courier New" w:hAnsi="Courier New" w:cs="Courier New"/>
        </w:rPr>
        <w:t>n</w:t>
      </w:r>
      <w:r w:rsidR="008D3C4E">
        <w:rPr>
          <w:rFonts w:ascii="Courier New" w:hAnsi="Courier New" w:cs="Courier New"/>
        </w:rPr>
        <w:t xml:space="preserve"> aufrechten Gang entwickelt und damit auch eine andere geistige und psychische Entwicklung genommen. Viellei</w:t>
      </w:r>
      <w:r w:rsidR="00AE2E68">
        <w:rPr>
          <w:rFonts w:ascii="Courier New" w:hAnsi="Courier New" w:cs="Courier New"/>
        </w:rPr>
        <w:t>c</w:t>
      </w:r>
      <w:r w:rsidR="008D3C4E">
        <w:rPr>
          <w:rFonts w:ascii="Courier New" w:hAnsi="Courier New" w:cs="Courier New"/>
        </w:rPr>
        <w:t xml:space="preserve">ht sähen sie aus, wie </w:t>
      </w:r>
      <w:r w:rsidR="008D3C4E" w:rsidRPr="004D2826">
        <w:rPr>
          <w:rFonts w:ascii="Courier New" w:hAnsi="Courier New" w:cs="Courier New"/>
          <w:i/>
          <w:iCs/>
        </w:rPr>
        <w:t>Squidgy 3-Leg</w:t>
      </w:r>
      <w:r w:rsidR="00BF29E0">
        <w:rPr>
          <w:rFonts w:ascii="Courier New" w:hAnsi="Courier New" w:cs="Courier New"/>
          <w:i/>
          <w:iCs/>
        </w:rPr>
        <w:t xml:space="preserve">. </w:t>
      </w:r>
      <w:r w:rsidR="00BF29E0" w:rsidRPr="00BF29E0">
        <w:rPr>
          <w:rFonts w:ascii="Courier New" w:hAnsi="Courier New" w:cs="Courier New"/>
        </w:rPr>
        <w:t>Vielleicht aber auch nicht</w:t>
      </w:r>
      <w:r w:rsidR="00AE2E68">
        <w:rPr>
          <w:rFonts w:ascii="Courier New" w:hAnsi="Courier New" w:cs="Courier New"/>
        </w:rPr>
        <w:t xml:space="preserve"> – d</w:t>
      </w:r>
      <w:r w:rsidR="00BF29E0" w:rsidRPr="00BF29E0">
        <w:rPr>
          <w:rFonts w:ascii="Courier New" w:hAnsi="Courier New" w:cs="Courier New"/>
        </w:rPr>
        <w:t xml:space="preserve">enn </w:t>
      </w:r>
      <w:r w:rsidR="008D3C4E" w:rsidRPr="00BF29E0">
        <w:rPr>
          <w:rFonts w:ascii="Courier New" w:hAnsi="Courier New" w:cs="Courier New"/>
        </w:rPr>
        <w:t xml:space="preserve">Andy Hope 1930 </w:t>
      </w:r>
      <w:r w:rsidR="00BF29E0">
        <w:rPr>
          <w:rFonts w:ascii="Courier New" w:hAnsi="Courier New" w:cs="Courier New"/>
        </w:rPr>
        <w:t xml:space="preserve">hat </w:t>
      </w:r>
      <w:r w:rsidR="008D3C4E" w:rsidRPr="00BF29E0">
        <w:rPr>
          <w:rFonts w:ascii="Courier New" w:hAnsi="Courier New" w:cs="Courier New"/>
        </w:rPr>
        <w:t xml:space="preserve">eben kein wissenschaftliches Modell gebaut, sondern </w:t>
      </w:r>
      <w:r w:rsidR="00BF29E0">
        <w:rPr>
          <w:rFonts w:ascii="Courier New" w:hAnsi="Courier New" w:cs="Courier New"/>
        </w:rPr>
        <w:t>eine Skulptur geschaffen. Diese Skulptur gibt</w:t>
      </w:r>
      <w:r w:rsidR="008D3C4E" w:rsidRPr="00BF29E0">
        <w:rPr>
          <w:rFonts w:ascii="Courier New" w:hAnsi="Courier New" w:cs="Courier New"/>
        </w:rPr>
        <w:t xml:space="preserve"> </w:t>
      </w:r>
      <w:r w:rsidR="00BF29E0">
        <w:rPr>
          <w:rFonts w:ascii="Courier New" w:hAnsi="Courier New" w:cs="Courier New"/>
        </w:rPr>
        <w:t xml:space="preserve">den </w:t>
      </w:r>
      <w:r w:rsidR="008D3C4E" w:rsidRPr="00BF29E0">
        <w:rPr>
          <w:rFonts w:ascii="Courier New" w:hAnsi="Courier New" w:cs="Courier New"/>
        </w:rPr>
        <w:t>von der Wissenschaft berechneten Parameter</w:t>
      </w:r>
      <w:r w:rsidR="00D53251">
        <w:rPr>
          <w:rFonts w:ascii="Courier New" w:hAnsi="Courier New" w:cs="Courier New"/>
        </w:rPr>
        <w:t>n</w:t>
      </w:r>
      <w:r w:rsidR="008D3C4E" w:rsidRPr="00BF29E0">
        <w:rPr>
          <w:rFonts w:ascii="Courier New" w:hAnsi="Courier New" w:cs="Courier New"/>
        </w:rPr>
        <w:t xml:space="preserve"> </w:t>
      </w:r>
      <w:r w:rsidR="00BF29E0">
        <w:rPr>
          <w:rFonts w:ascii="Courier New" w:hAnsi="Courier New" w:cs="Courier New"/>
        </w:rPr>
        <w:t>zwar eine Gestalt</w:t>
      </w:r>
      <w:r w:rsidR="00D53251">
        <w:rPr>
          <w:rFonts w:ascii="Courier New" w:hAnsi="Courier New" w:cs="Courier New"/>
        </w:rPr>
        <w:t xml:space="preserve"> – die den ein oder anderen vielleicht sogar an bekanntes erinnert, mich z.B. an die aus Horror- und </w:t>
      </w:r>
      <w:proofErr w:type="gramStart"/>
      <w:r w:rsidR="00D53251">
        <w:rPr>
          <w:rFonts w:ascii="Courier New" w:hAnsi="Courier New" w:cs="Courier New"/>
        </w:rPr>
        <w:t>Science Fiction</w:t>
      </w:r>
      <w:proofErr w:type="gramEnd"/>
      <w:r w:rsidR="00D53251">
        <w:rPr>
          <w:rFonts w:ascii="Courier New" w:hAnsi="Courier New" w:cs="Courier New"/>
        </w:rPr>
        <w:t xml:space="preserve"> bekannten Sumpfmonster -</w:t>
      </w:r>
      <w:r w:rsidR="00BF29E0">
        <w:rPr>
          <w:rFonts w:ascii="Courier New" w:hAnsi="Courier New" w:cs="Courier New"/>
        </w:rPr>
        <w:t xml:space="preserve"> sie löst diese Gestalt jedoch wiederum in abstraktere Formen auf. </w:t>
      </w:r>
      <w:r w:rsidR="00D53251">
        <w:rPr>
          <w:rFonts w:ascii="Courier New" w:hAnsi="Courier New" w:cs="Courier New"/>
        </w:rPr>
        <w:t xml:space="preserve">So oszilliert die Plastik zwischen spekulativem wissenschaftlichem Modell und künstlerischer Form.    </w:t>
      </w:r>
    </w:p>
    <w:p w14:paraId="57D9F89F" w14:textId="2E98D8BC" w:rsidR="00D53251" w:rsidRDefault="00750BCF" w:rsidP="00750BCF">
      <w:pPr>
        <w:spacing w:line="360" w:lineRule="auto"/>
        <w:rPr>
          <w:rFonts w:ascii="Courier New" w:hAnsi="Courier New" w:cs="Courier New"/>
        </w:rPr>
      </w:pPr>
      <w:r w:rsidRPr="000C2670">
        <w:rPr>
          <w:rFonts w:ascii="Courier New" w:hAnsi="Courier New" w:cs="Courier New"/>
        </w:rPr>
        <w:t xml:space="preserve">Der Maler nennt </w:t>
      </w:r>
      <w:r w:rsidR="00AE2E68">
        <w:rPr>
          <w:rFonts w:ascii="Courier New" w:hAnsi="Courier New" w:cs="Courier New"/>
        </w:rPr>
        <w:t>seine</w:t>
      </w:r>
      <w:r w:rsidRPr="000C2670">
        <w:rPr>
          <w:rFonts w:ascii="Courier New" w:hAnsi="Courier New" w:cs="Courier New"/>
        </w:rPr>
        <w:t xml:space="preserve"> Arbeit an Motiven und Figuren der – vorwiegend amerikanischen – Popkultur „amerikanische Abstraktion“. </w:t>
      </w:r>
    </w:p>
    <w:p w14:paraId="4943E3AD" w14:textId="4ABC7A7C" w:rsidR="00750BCF" w:rsidRPr="000C2670" w:rsidRDefault="00D53251" w:rsidP="00750BCF">
      <w:pPr>
        <w:spacing w:line="360" w:lineRule="auto"/>
        <w:rPr>
          <w:rFonts w:ascii="Courier New" w:hAnsi="Courier New" w:cs="Courier New"/>
        </w:rPr>
      </w:pPr>
      <w:r>
        <w:rPr>
          <w:rFonts w:ascii="Courier New" w:hAnsi="Courier New" w:cs="Courier New"/>
        </w:rPr>
        <w:lastRenderedPageBreak/>
        <w:t xml:space="preserve">Sie lassen sich jedoch auch mit dem aus Botanik entliehenen Begriff der </w:t>
      </w:r>
      <w:r w:rsidR="00750BCF" w:rsidRPr="000C2670">
        <w:rPr>
          <w:rFonts w:ascii="Courier New" w:hAnsi="Courier New" w:cs="Courier New"/>
        </w:rPr>
        <w:t>Pfropfung</w:t>
      </w:r>
      <w:r>
        <w:rPr>
          <w:rFonts w:ascii="Courier New" w:hAnsi="Courier New" w:cs="Courier New"/>
        </w:rPr>
        <w:t xml:space="preserve"> beschreiben</w:t>
      </w:r>
      <w:r w:rsidR="00750BCF" w:rsidRPr="000C2670">
        <w:rPr>
          <w:rFonts w:ascii="Courier New" w:hAnsi="Courier New" w:cs="Courier New"/>
        </w:rPr>
        <w:t>,</w:t>
      </w:r>
      <w:r>
        <w:rPr>
          <w:rFonts w:ascii="Courier New" w:hAnsi="Courier New" w:cs="Courier New"/>
        </w:rPr>
        <w:t xml:space="preserve"> den der Philosoph Jacques Derrida für die Künste fruchtbar gemacht hat. In der </w:t>
      </w:r>
      <w:r w:rsidRPr="000C2670">
        <w:rPr>
          <w:rFonts w:ascii="Courier New" w:hAnsi="Courier New" w:cs="Courier New"/>
          <w:color w:val="202124"/>
        </w:rPr>
        <w:t>Botanik</w:t>
      </w:r>
      <w:r>
        <w:rPr>
          <w:rFonts w:ascii="Courier New" w:hAnsi="Courier New" w:cs="Courier New"/>
          <w:color w:val="202124"/>
        </w:rPr>
        <w:t xml:space="preserve"> </w:t>
      </w:r>
      <w:r w:rsidR="00AE2E68">
        <w:rPr>
          <w:rFonts w:ascii="Courier New" w:hAnsi="Courier New" w:cs="Courier New"/>
          <w:color w:val="202124"/>
        </w:rPr>
        <w:t xml:space="preserve">meint das ein Verfahren, bei dem </w:t>
      </w:r>
      <w:r w:rsidRPr="000C2670">
        <w:rPr>
          <w:rFonts w:ascii="Courier New" w:hAnsi="Courier New" w:cs="Courier New"/>
          <w:color w:val="202124"/>
        </w:rPr>
        <w:t xml:space="preserve">der </w:t>
      </w:r>
      <w:r w:rsidRPr="000C2670">
        <w:rPr>
          <w:rFonts w:ascii="Courier New" w:hAnsi="Courier New" w:cs="Courier New"/>
        </w:rPr>
        <w:t>Zweig einer Pflanze auf den Stamm einer anderen Pflanze aufgesetzt, sodass der Stamm den Zweig ernährt und der Zweig den Stamm veredelt.</w:t>
      </w:r>
      <w:r>
        <w:rPr>
          <w:rFonts w:ascii="Courier New" w:hAnsi="Courier New" w:cs="Courier New"/>
        </w:rPr>
        <w:t xml:space="preserve"> </w:t>
      </w:r>
      <w:r w:rsidR="0003291E">
        <w:rPr>
          <w:rFonts w:ascii="Courier New" w:hAnsi="Courier New" w:cs="Courier New"/>
        </w:rPr>
        <w:t>W</w:t>
      </w:r>
      <w:r w:rsidR="0003291E" w:rsidRPr="000C2670">
        <w:rPr>
          <w:rFonts w:ascii="Courier New" w:hAnsi="Courier New" w:cs="Courier New"/>
        </w:rPr>
        <w:t xml:space="preserve">enn Worte zitiert und in einem anderen Kontext </w:t>
      </w:r>
      <w:r w:rsidR="0003291E">
        <w:rPr>
          <w:rFonts w:ascii="Courier New" w:hAnsi="Courier New" w:cs="Courier New"/>
        </w:rPr>
        <w:t>gesetzt</w:t>
      </w:r>
      <w:r w:rsidR="0003291E" w:rsidRPr="000C2670">
        <w:rPr>
          <w:rFonts w:ascii="Courier New" w:hAnsi="Courier New" w:cs="Courier New"/>
        </w:rPr>
        <w:t xml:space="preserve"> werden, </w:t>
      </w:r>
      <w:r w:rsidR="0003291E">
        <w:rPr>
          <w:rFonts w:ascii="Courier New" w:hAnsi="Courier New" w:cs="Courier New"/>
        </w:rPr>
        <w:t xml:space="preserve">so Derrida, </w:t>
      </w:r>
      <w:r w:rsidR="0003291E" w:rsidRPr="000C2670">
        <w:rPr>
          <w:rFonts w:ascii="Courier New" w:hAnsi="Courier New" w:cs="Courier New"/>
        </w:rPr>
        <w:t xml:space="preserve">findet eine ähnliche Verwandlung statt wie bei der Pflanze. </w:t>
      </w:r>
      <w:r>
        <w:rPr>
          <w:rFonts w:ascii="Courier New" w:hAnsi="Courier New" w:cs="Courier New"/>
        </w:rPr>
        <w:t xml:space="preserve">Denn </w:t>
      </w:r>
      <w:r w:rsidRPr="000C2670">
        <w:rPr>
          <w:rFonts w:ascii="Courier New" w:hAnsi="Courier New" w:cs="Courier New"/>
        </w:rPr>
        <w:t>Das Zitat verändert den Kontext und der Kontext das Zitat.</w:t>
      </w:r>
      <w:r>
        <w:rPr>
          <w:rStyle w:val="Endnotenzeichen"/>
          <w:rFonts w:ascii="Courier New" w:hAnsi="Courier New" w:cs="Courier New"/>
        </w:rPr>
        <w:endnoteReference w:id="4"/>
      </w:r>
      <w:r w:rsidR="00AE2E68">
        <w:rPr>
          <w:rFonts w:ascii="Courier New" w:hAnsi="Courier New" w:cs="Courier New"/>
        </w:rPr>
        <w:t xml:space="preserve"> D</w:t>
      </w:r>
      <w:r w:rsidR="00B32935">
        <w:rPr>
          <w:rFonts w:ascii="Courier New" w:hAnsi="Courier New" w:cs="Courier New"/>
        </w:rPr>
        <w:t xml:space="preserve">iese Verwandlung und Öffnung durch Zitate ist </w:t>
      </w:r>
      <w:r w:rsidR="00AE2E68">
        <w:rPr>
          <w:rFonts w:ascii="Courier New" w:hAnsi="Courier New" w:cs="Courier New"/>
        </w:rPr>
        <w:t xml:space="preserve">in den Künsten äußerst fruchtbar. </w:t>
      </w:r>
      <w:r w:rsidR="0003291E">
        <w:rPr>
          <w:rFonts w:ascii="Courier New" w:hAnsi="Courier New" w:cs="Courier New"/>
        </w:rPr>
        <w:t xml:space="preserve">Andy Hope 1930 geht </w:t>
      </w:r>
      <w:r w:rsidR="00B32935">
        <w:rPr>
          <w:rFonts w:ascii="Courier New" w:hAnsi="Courier New" w:cs="Courier New"/>
        </w:rPr>
        <w:t xml:space="preserve">allerdings </w:t>
      </w:r>
      <w:r w:rsidR="0003291E">
        <w:rPr>
          <w:rFonts w:ascii="Courier New" w:hAnsi="Courier New" w:cs="Courier New"/>
        </w:rPr>
        <w:t>noch einen Schritt weiter</w:t>
      </w:r>
      <w:r w:rsidR="00B32935">
        <w:rPr>
          <w:rFonts w:ascii="Courier New" w:hAnsi="Courier New" w:cs="Courier New"/>
        </w:rPr>
        <w:t>, indem er Formen und Figuren nicht nur zitiert, sondern wirklich wie Stamm und Zwe</w:t>
      </w:r>
      <w:r w:rsidR="00177584">
        <w:rPr>
          <w:rFonts w:ascii="Courier New" w:hAnsi="Courier New" w:cs="Courier New"/>
        </w:rPr>
        <w:t>i</w:t>
      </w:r>
      <w:r w:rsidR="00B32935">
        <w:rPr>
          <w:rFonts w:ascii="Courier New" w:hAnsi="Courier New" w:cs="Courier New"/>
        </w:rPr>
        <w:t xml:space="preserve">g zusammenführt. Er </w:t>
      </w:r>
      <w:r w:rsidR="0003291E">
        <w:rPr>
          <w:rFonts w:ascii="Courier New" w:hAnsi="Courier New" w:cs="Courier New"/>
        </w:rPr>
        <w:t xml:space="preserve">pfropft </w:t>
      </w:r>
      <w:r w:rsidR="00750BCF" w:rsidRPr="000C2670">
        <w:rPr>
          <w:rFonts w:ascii="Courier New" w:hAnsi="Courier New" w:cs="Courier New"/>
        </w:rPr>
        <w:t xml:space="preserve">eine Figur der Popkultur auf den Stamm der avantgardistischen </w:t>
      </w:r>
      <w:r w:rsidR="00750BCF">
        <w:rPr>
          <w:rFonts w:ascii="Courier New" w:hAnsi="Courier New" w:cs="Courier New"/>
        </w:rPr>
        <w:t>Kunst</w:t>
      </w:r>
      <w:r w:rsidR="00750BCF" w:rsidRPr="000C2670">
        <w:rPr>
          <w:rFonts w:ascii="Courier New" w:hAnsi="Courier New" w:cs="Courier New"/>
        </w:rPr>
        <w:t xml:space="preserve"> wird oder andersheru</w:t>
      </w:r>
      <w:r w:rsidR="00750BCF">
        <w:rPr>
          <w:rFonts w:ascii="Courier New" w:hAnsi="Courier New" w:cs="Courier New"/>
        </w:rPr>
        <w:t xml:space="preserve">m: die Formensprache der avantgardistischen Kunst auf den Stamm der amerikanischen Popkultur. </w:t>
      </w:r>
      <w:r>
        <w:rPr>
          <w:rFonts w:ascii="Courier New" w:hAnsi="Courier New" w:cs="Courier New"/>
        </w:rPr>
        <w:t xml:space="preserve">Und so, wie in der Botanik </w:t>
      </w:r>
      <w:r w:rsidR="0003291E">
        <w:rPr>
          <w:rFonts w:ascii="Courier New" w:hAnsi="Courier New" w:cs="Courier New"/>
        </w:rPr>
        <w:t xml:space="preserve">nähren und verwandeln sich auch hier beide. Die </w:t>
      </w:r>
      <w:proofErr w:type="spellStart"/>
      <w:r w:rsidR="0003291E">
        <w:rPr>
          <w:rFonts w:ascii="Courier New" w:hAnsi="Courier New" w:cs="Courier New"/>
        </w:rPr>
        <w:t>Popfigur</w:t>
      </w:r>
      <w:proofErr w:type="spellEnd"/>
      <w:r w:rsidR="0003291E">
        <w:rPr>
          <w:rFonts w:ascii="Courier New" w:hAnsi="Courier New" w:cs="Courier New"/>
        </w:rPr>
        <w:t xml:space="preserve"> nährt die avantgardistische Form. </w:t>
      </w:r>
      <w:r w:rsidR="00B32935">
        <w:rPr>
          <w:rFonts w:ascii="Courier New" w:hAnsi="Courier New" w:cs="Courier New"/>
        </w:rPr>
        <w:t>D</w:t>
      </w:r>
      <w:r w:rsidR="0003291E">
        <w:rPr>
          <w:rFonts w:ascii="Courier New" w:hAnsi="Courier New" w:cs="Courier New"/>
        </w:rPr>
        <w:t xml:space="preserve">ie avantgardistische Form verwandelt die </w:t>
      </w:r>
      <w:proofErr w:type="spellStart"/>
      <w:r w:rsidR="0003291E">
        <w:rPr>
          <w:rFonts w:ascii="Courier New" w:hAnsi="Courier New" w:cs="Courier New"/>
        </w:rPr>
        <w:t>Popfigur</w:t>
      </w:r>
      <w:proofErr w:type="spellEnd"/>
      <w:r w:rsidR="00B32935">
        <w:rPr>
          <w:rFonts w:ascii="Courier New" w:hAnsi="Courier New" w:cs="Courier New"/>
        </w:rPr>
        <w:t>. U</w:t>
      </w:r>
      <w:r w:rsidR="0003291E">
        <w:rPr>
          <w:rFonts w:ascii="Courier New" w:hAnsi="Courier New" w:cs="Courier New"/>
        </w:rPr>
        <w:t>nd andersherum</w:t>
      </w:r>
      <w:r w:rsidR="00B32935">
        <w:rPr>
          <w:rFonts w:ascii="Courier New" w:hAnsi="Courier New" w:cs="Courier New"/>
        </w:rPr>
        <w:t>:</w:t>
      </w:r>
      <w:r w:rsidR="0003291E">
        <w:rPr>
          <w:rFonts w:ascii="Courier New" w:hAnsi="Courier New" w:cs="Courier New"/>
        </w:rPr>
        <w:t xml:space="preserve"> </w:t>
      </w:r>
      <w:r w:rsidR="00B32935">
        <w:rPr>
          <w:rFonts w:ascii="Courier New" w:hAnsi="Courier New" w:cs="Courier New"/>
        </w:rPr>
        <w:t xml:space="preserve">Die avantgardistische Form nährt die Figur, wie bei </w:t>
      </w:r>
      <w:proofErr w:type="spellStart"/>
      <w:r w:rsidR="00B32935">
        <w:rPr>
          <w:rFonts w:ascii="Courier New" w:hAnsi="Courier New" w:cs="Courier New"/>
        </w:rPr>
        <w:t>Heedra</w:t>
      </w:r>
      <w:r w:rsidR="00177584" w:rsidRPr="00177584">
        <w:rPr>
          <w:rFonts w:ascii="Courier New" w:hAnsi="Courier New" w:cs="Courier New"/>
          <w:b/>
          <w:bCs/>
        </w:rPr>
        <w:t>h</w:t>
      </w:r>
      <w:r w:rsidR="00B32935">
        <w:rPr>
          <w:rFonts w:ascii="Courier New" w:hAnsi="Courier New" w:cs="Courier New"/>
        </w:rPr>
        <w:t>trophia</w:t>
      </w:r>
      <w:proofErr w:type="spellEnd"/>
      <w:r w:rsidR="00B32935">
        <w:rPr>
          <w:rFonts w:ascii="Courier New" w:hAnsi="Courier New" w:cs="Courier New"/>
        </w:rPr>
        <w:t xml:space="preserve">, </w:t>
      </w:r>
      <w:proofErr w:type="gramStart"/>
      <w:r w:rsidR="00B32935">
        <w:rPr>
          <w:rFonts w:ascii="Courier New" w:hAnsi="Courier New" w:cs="Courier New"/>
        </w:rPr>
        <w:t>das</w:t>
      </w:r>
      <w:proofErr w:type="gramEnd"/>
      <w:r w:rsidR="00B32935">
        <w:rPr>
          <w:rFonts w:ascii="Courier New" w:hAnsi="Courier New" w:cs="Courier New"/>
        </w:rPr>
        <w:t xml:space="preserve"> seine monströse Wirkung insbesondere aus der Malweise gewinnt. Und die Figur verwandelt die Form – wie bei </w:t>
      </w:r>
      <w:proofErr w:type="spellStart"/>
      <w:r w:rsidR="00B32935" w:rsidRPr="00B32935">
        <w:rPr>
          <w:rFonts w:ascii="Courier New" w:hAnsi="Courier New" w:cs="Courier New"/>
          <w:i/>
          <w:iCs/>
        </w:rPr>
        <w:t>Number</w:t>
      </w:r>
      <w:proofErr w:type="spellEnd"/>
      <w:r w:rsidR="00B32935" w:rsidRPr="00B32935">
        <w:rPr>
          <w:rFonts w:ascii="Courier New" w:hAnsi="Courier New" w:cs="Courier New"/>
          <w:i/>
          <w:iCs/>
        </w:rPr>
        <w:t xml:space="preserve"> </w:t>
      </w:r>
      <w:proofErr w:type="spellStart"/>
      <w:r w:rsidR="00B32935" w:rsidRPr="00B32935">
        <w:rPr>
          <w:rFonts w:ascii="Courier New" w:hAnsi="Courier New" w:cs="Courier New"/>
          <w:i/>
          <w:iCs/>
        </w:rPr>
        <w:t>One</w:t>
      </w:r>
      <w:proofErr w:type="spellEnd"/>
      <w:r w:rsidR="00B32935">
        <w:rPr>
          <w:rFonts w:ascii="Courier New" w:hAnsi="Courier New" w:cs="Courier New"/>
        </w:rPr>
        <w:t xml:space="preserve">, dessen </w:t>
      </w:r>
      <w:proofErr w:type="spellStart"/>
      <w:r w:rsidR="00B32935">
        <w:rPr>
          <w:rFonts w:ascii="Courier New" w:hAnsi="Courier New" w:cs="Courier New"/>
        </w:rPr>
        <w:t>suprematistische</w:t>
      </w:r>
      <w:proofErr w:type="spellEnd"/>
      <w:r w:rsidR="00B32935">
        <w:rPr>
          <w:rFonts w:ascii="Courier New" w:hAnsi="Courier New" w:cs="Courier New"/>
        </w:rPr>
        <w:t xml:space="preserve"> Gestaltung erst auf den zweiten Blic</w:t>
      </w:r>
      <w:r w:rsidR="00177584">
        <w:rPr>
          <w:rFonts w:ascii="Courier New" w:hAnsi="Courier New" w:cs="Courier New"/>
        </w:rPr>
        <w:t>k</w:t>
      </w:r>
      <w:r w:rsidR="00B32935">
        <w:rPr>
          <w:rFonts w:ascii="Courier New" w:hAnsi="Courier New" w:cs="Courier New"/>
        </w:rPr>
        <w:t xml:space="preserve"> sichtbar wird, weil wir zunächst eben keine </w:t>
      </w:r>
      <w:proofErr w:type="spellStart"/>
      <w:r w:rsidR="00B32935">
        <w:rPr>
          <w:rFonts w:ascii="Courier New" w:hAnsi="Courier New" w:cs="Courier New"/>
        </w:rPr>
        <w:t>suprematistischen</w:t>
      </w:r>
      <w:proofErr w:type="spellEnd"/>
      <w:r w:rsidR="00B32935">
        <w:rPr>
          <w:rFonts w:ascii="Courier New" w:hAnsi="Courier New" w:cs="Courier New"/>
        </w:rPr>
        <w:t xml:space="preserve"> Formen sehen, sondern ein bestimmtes menschliches Gesicht erkennen. </w:t>
      </w:r>
    </w:p>
    <w:p w14:paraId="36267E30" w14:textId="321FF0C5" w:rsidR="008A5D5B" w:rsidRDefault="00BC2D1A" w:rsidP="00056F0A">
      <w:pPr>
        <w:spacing w:line="360" w:lineRule="auto"/>
        <w:rPr>
          <w:rFonts w:ascii="Courier New" w:hAnsi="Courier New" w:cs="Courier New"/>
        </w:rPr>
      </w:pPr>
      <w:r>
        <w:rPr>
          <w:rFonts w:ascii="Courier New" w:hAnsi="Courier New" w:cs="Courier New"/>
        </w:rPr>
        <w:t>Die</w:t>
      </w:r>
      <w:r w:rsidR="0056410B" w:rsidRPr="000C2670">
        <w:rPr>
          <w:rFonts w:ascii="Courier New" w:hAnsi="Courier New" w:cs="Courier New"/>
        </w:rPr>
        <w:t xml:space="preserve"> beiden künstlerischen Positionen</w:t>
      </w:r>
      <w:r>
        <w:rPr>
          <w:rFonts w:ascii="Courier New" w:hAnsi="Courier New" w:cs="Courier New"/>
        </w:rPr>
        <w:t xml:space="preserve"> zeigen komplementäre Formen der Kunst und des Po</w:t>
      </w:r>
      <w:r w:rsidR="00AF0ACB">
        <w:rPr>
          <w:rFonts w:ascii="Courier New" w:hAnsi="Courier New" w:cs="Courier New"/>
        </w:rPr>
        <w:t>p</w:t>
      </w:r>
      <w:r w:rsidR="00E718C1">
        <w:rPr>
          <w:rFonts w:ascii="Courier New" w:hAnsi="Courier New" w:cs="Courier New"/>
        </w:rPr>
        <w:t xml:space="preserve"> </w:t>
      </w:r>
      <w:r w:rsidR="00E718C1" w:rsidRPr="00AF0ACB">
        <w:rPr>
          <w:rFonts w:ascii="Courier New" w:hAnsi="Courier New" w:cs="Courier New"/>
        </w:rPr>
        <w:t xml:space="preserve">und reflektieren damit seine </w:t>
      </w:r>
      <w:r w:rsidR="00E718C1" w:rsidRPr="00AF0ACB">
        <w:rPr>
          <w:rFonts w:ascii="Courier New" w:hAnsi="Courier New" w:cs="Courier New"/>
        </w:rPr>
        <w:lastRenderedPageBreak/>
        <w:t xml:space="preserve">Geschichte. </w:t>
      </w:r>
      <w:r w:rsidR="003730DF" w:rsidRPr="000C2670">
        <w:rPr>
          <w:rFonts w:ascii="Courier New" w:hAnsi="Courier New" w:cs="Courier New"/>
        </w:rPr>
        <w:t xml:space="preserve">Auf der einen Seite </w:t>
      </w:r>
      <w:r>
        <w:rPr>
          <w:rFonts w:ascii="Courier New" w:hAnsi="Courier New" w:cs="Courier New"/>
        </w:rPr>
        <w:t xml:space="preserve">steht </w:t>
      </w:r>
      <w:r w:rsidR="00047079" w:rsidRPr="00282C0C">
        <w:rPr>
          <w:rFonts w:ascii="Courier New" w:hAnsi="Courier New" w:cs="Courier New"/>
          <w:strike/>
        </w:rPr>
        <w:t>der ä</w:t>
      </w:r>
      <w:r w:rsidR="00047079" w:rsidRPr="00177584">
        <w:rPr>
          <w:rFonts w:ascii="Courier New" w:hAnsi="Courier New" w:cs="Courier New"/>
          <w:strike/>
        </w:rPr>
        <w:t>ltere</w:t>
      </w:r>
      <w:r w:rsidR="00047079">
        <w:rPr>
          <w:rFonts w:ascii="Courier New" w:hAnsi="Courier New" w:cs="Courier New"/>
        </w:rPr>
        <w:t xml:space="preserve"> </w:t>
      </w:r>
      <w:r>
        <w:rPr>
          <w:rFonts w:ascii="Courier New" w:hAnsi="Courier New" w:cs="Courier New"/>
        </w:rPr>
        <w:t>Andy Hope 1930</w:t>
      </w:r>
      <w:r w:rsidR="00BC0F67">
        <w:rPr>
          <w:rFonts w:ascii="Courier New" w:hAnsi="Courier New" w:cs="Courier New"/>
        </w:rPr>
        <w:t xml:space="preserve"> </w:t>
      </w:r>
      <w:r w:rsidR="003730DF" w:rsidRPr="000C2670">
        <w:rPr>
          <w:rFonts w:ascii="Courier New" w:hAnsi="Courier New" w:cs="Courier New"/>
        </w:rPr>
        <w:t xml:space="preserve">mit seinen verspielten </w:t>
      </w:r>
      <w:r w:rsidR="00B91D84" w:rsidRPr="000C2670">
        <w:rPr>
          <w:rFonts w:ascii="Courier New" w:hAnsi="Courier New" w:cs="Courier New"/>
        </w:rPr>
        <w:t xml:space="preserve">Arbeiten, ihren labyrinthischen </w:t>
      </w:r>
      <w:r w:rsidR="003730DF" w:rsidRPr="000C2670">
        <w:rPr>
          <w:rFonts w:ascii="Courier New" w:hAnsi="Courier New" w:cs="Courier New"/>
        </w:rPr>
        <w:t xml:space="preserve">Verweisungen </w:t>
      </w:r>
      <w:r w:rsidR="005C3443" w:rsidRPr="000C2670">
        <w:rPr>
          <w:rFonts w:ascii="Courier New" w:hAnsi="Courier New" w:cs="Courier New"/>
        </w:rPr>
        <w:t xml:space="preserve">und </w:t>
      </w:r>
      <w:r w:rsidR="003730DF" w:rsidRPr="000C2670">
        <w:rPr>
          <w:rFonts w:ascii="Courier New" w:hAnsi="Courier New" w:cs="Courier New"/>
        </w:rPr>
        <w:t xml:space="preserve">künstlerischen </w:t>
      </w:r>
      <w:r w:rsidR="0003291E">
        <w:rPr>
          <w:rFonts w:ascii="Courier New" w:hAnsi="Courier New" w:cs="Courier New"/>
        </w:rPr>
        <w:t>Verwandlungen</w:t>
      </w:r>
      <w:r w:rsidR="005C3443" w:rsidRPr="000C2670">
        <w:rPr>
          <w:rFonts w:ascii="Courier New" w:hAnsi="Courier New" w:cs="Courier New"/>
        </w:rPr>
        <w:t>,</w:t>
      </w:r>
      <w:r>
        <w:rPr>
          <w:rFonts w:ascii="Courier New" w:hAnsi="Courier New" w:cs="Courier New"/>
        </w:rPr>
        <w:t xml:space="preserve"> </w:t>
      </w:r>
      <w:r w:rsidR="007F720F" w:rsidRPr="000C2670">
        <w:rPr>
          <w:rFonts w:ascii="Courier New" w:hAnsi="Courier New" w:cs="Courier New"/>
        </w:rPr>
        <w:t xml:space="preserve">die </w:t>
      </w:r>
      <w:r>
        <w:rPr>
          <w:rFonts w:ascii="Courier New" w:hAnsi="Courier New" w:cs="Courier New"/>
        </w:rPr>
        <w:t xml:space="preserve">dem avantgardistischen Prinzip der erschwerten Rezeption folgen und </w:t>
      </w:r>
      <w:r w:rsidR="00677B44" w:rsidRPr="000C2670">
        <w:rPr>
          <w:rFonts w:ascii="Courier New" w:hAnsi="Courier New" w:cs="Courier New"/>
        </w:rPr>
        <w:t>Machtverhältnisse</w:t>
      </w:r>
      <w:r w:rsidR="007F720F" w:rsidRPr="000C2670">
        <w:rPr>
          <w:rFonts w:ascii="Courier New" w:hAnsi="Courier New" w:cs="Courier New"/>
        </w:rPr>
        <w:t xml:space="preserve"> offenlegen</w:t>
      </w:r>
      <w:r>
        <w:rPr>
          <w:rFonts w:ascii="Courier New" w:hAnsi="Courier New" w:cs="Courier New"/>
        </w:rPr>
        <w:t xml:space="preserve">. </w:t>
      </w:r>
      <w:r w:rsidR="007F720F" w:rsidRPr="000C2670">
        <w:rPr>
          <w:rFonts w:ascii="Courier New" w:hAnsi="Courier New" w:cs="Courier New"/>
        </w:rPr>
        <w:t>A</w:t>
      </w:r>
      <w:r w:rsidR="005C3443" w:rsidRPr="000C2670">
        <w:rPr>
          <w:rFonts w:ascii="Courier New" w:hAnsi="Courier New" w:cs="Courier New"/>
        </w:rPr>
        <w:t xml:space="preserve">uf der anderen Seite </w:t>
      </w:r>
      <w:r w:rsidR="00F42B92">
        <w:rPr>
          <w:rFonts w:ascii="Courier New" w:hAnsi="Courier New" w:cs="Courier New"/>
        </w:rPr>
        <w:t xml:space="preserve">steht </w:t>
      </w:r>
      <w:r w:rsidR="00121336">
        <w:rPr>
          <w:rFonts w:ascii="Courier New" w:hAnsi="Courier New" w:cs="Courier New"/>
        </w:rPr>
        <w:t xml:space="preserve">Strassburger, der als Student den älteren Kollegen verehrte, sich nun aber von ihm absetzt, </w:t>
      </w:r>
      <w:r w:rsidR="005C3443" w:rsidRPr="000C2670">
        <w:rPr>
          <w:rFonts w:ascii="Courier New" w:hAnsi="Courier New" w:cs="Courier New"/>
        </w:rPr>
        <w:t>mi</w:t>
      </w:r>
      <w:r w:rsidR="00121336">
        <w:rPr>
          <w:rFonts w:ascii="Courier New" w:hAnsi="Courier New" w:cs="Courier New"/>
        </w:rPr>
        <w:t>t</w:t>
      </w:r>
      <w:r w:rsidR="005C3443" w:rsidRPr="000C2670">
        <w:rPr>
          <w:rFonts w:ascii="Courier New" w:hAnsi="Courier New" w:cs="Courier New"/>
        </w:rPr>
        <w:t xml:space="preserve"> seinen </w:t>
      </w:r>
      <w:r w:rsidR="007F720F" w:rsidRPr="000C2670">
        <w:rPr>
          <w:rFonts w:ascii="Courier New" w:hAnsi="Courier New" w:cs="Courier New"/>
        </w:rPr>
        <w:t>leichten</w:t>
      </w:r>
      <w:r w:rsidR="005C3443" w:rsidRPr="000C2670">
        <w:rPr>
          <w:rFonts w:ascii="Courier New" w:hAnsi="Courier New" w:cs="Courier New"/>
        </w:rPr>
        <w:t xml:space="preserve">, </w:t>
      </w:r>
      <w:r w:rsidR="007F720F" w:rsidRPr="000C2670">
        <w:rPr>
          <w:rFonts w:ascii="Courier New" w:hAnsi="Courier New" w:cs="Courier New"/>
        </w:rPr>
        <w:t xml:space="preserve">selbstironischen Portraits, die – gleich einem Popsong – darauf zugeschnitten sind, auf den ersten Blick zu gefallen, </w:t>
      </w:r>
      <w:r w:rsidR="008A5D5B" w:rsidRPr="000C2670">
        <w:rPr>
          <w:rFonts w:ascii="Courier New" w:hAnsi="Courier New" w:cs="Courier New"/>
        </w:rPr>
        <w:t xml:space="preserve">damit sie, </w:t>
      </w:r>
      <w:r w:rsidR="007F720F" w:rsidRPr="000C2670">
        <w:rPr>
          <w:rFonts w:ascii="Courier New" w:hAnsi="Courier New" w:cs="Courier New"/>
        </w:rPr>
        <w:t xml:space="preserve">wie </w:t>
      </w:r>
      <w:r w:rsidR="00121336">
        <w:rPr>
          <w:rFonts w:ascii="Courier New" w:hAnsi="Courier New" w:cs="Courier New"/>
        </w:rPr>
        <w:t>der Künstler</w:t>
      </w:r>
      <w:r w:rsidR="007F720F" w:rsidRPr="000C2670">
        <w:rPr>
          <w:rFonts w:ascii="Courier New" w:hAnsi="Courier New" w:cs="Courier New"/>
        </w:rPr>
        <w:t xml:space="preserve"> sagt, reibungslos geteilt und vermarktet werden können. </w:t>
      </w:r>
      <w:r w:rsidR="00121336">
        <w:rPr>
          <w:rFonts w:ascii="Courier New" w:hAnsi="Courier New" w:cs="Courier New"/>
        </w:rPr>
        <w:t xml:space="preserve">Im Plattenladen stünde ihre Arbeiten in verschiedenen Ecken: </w:t>
      </w:r>
      <w:r w:rsidR="008A5D5B" w:rsidRPr="000C2670">
        <w:rPr>
          <w:rFonts w:ascii="Courier New" w:hAnsi="Courier New" w:cs="Courier New"/>
        </w:rPr>
        <w:t xml:space="preserve">Alternative-Rock </w:t>
      </w:r>
      <w:r w:rsidR="00121336">
        <w:rPr>
          <w:rFonts w:ascii="Courier New" w:hAnsi="Courier New" w:cs="Courier New"/>
        </w:rPr>
        <w:t>oder</w:t>
      </w:r>
      <w:r w:rsidR="008A5D5B" w:rsidRPr="000C2670">
        <w:rPr>
          <w:rFonts w:ascii="Courier New" w:hAnsi="Courier New" w:cs="Courier New"/>
        </w:rPr>
        <w:t xml:space="preserve"> </w:t>
      </w:r>
      <w:r w:rsidR="00121336">
        <w:rPr>
          <w:rFonts w:ascii="Courier New" w:hAnsi="Courier New" w:cs="Courier New"/>
        </w:rPr>
        <w:t>Elektro</w:t>
      </w:r>
      <w:r w:rsidR="00C52A8D">
        <w:rPr>
          <w:rFonts w:ascii="Courier New" w:hAnsi="Courier New" w:cs="Courier New"/>
        </w:rPr>
        <w:t>.</w:t>
      </w:r>
      <w:r w:rsidR="00121336">
        <w:rPr>
          <w:rFonts w:ascii="Courier New" w:hAnsi="Courier New" w:cs="Courier New"/>
        </w:rPr>
        <w:t xml:space="preserve"> </w:t>
      </w:r>
      <w:r w:rsidR="00C52A8D">
        <w:rPr>
          <w:rFonts w:ascii="Courier New" w:hAnsi="Courier New" w:cs="Courier New"/>
        </w:rPr>
        <w:t>D</w:t>
      </w:r>
      <w:r w:rsidR="00677B44">
        <w:rPr>
          <w:rFonts w:ascii="Courier New" w:hAnsi="Courier New" w:cs="Courier New"/>
        </w:rPr>
        <w:t>azu passen</w:t>
      </w:r>
      <w:r w:rsidR="00121336">
        <w:rPr>
          <w:rFonts w:ascii="Courier New" w:hAnsi="Courier New" w:cs="Courier New"/>
        </w:rPr>
        <w:t xml:space="preserve"> </w:t>
      </w:r>
      <w:r w:rsidR="008A5D5B" w:rsidRPr="000C2670">
        <w:rPr>
          <w:rFonts w:ascii="Courier New" w:hAnsi="Courier New" w:cs="Courier New"/>
        </w:rPr>
        <w:t>die musikalischen Einlagen, die beide Künstler im dritten Raum zum Besten geben:</w:t>
      </w:r>
      <w:r w:rsidR="00056F0A">
        <w:rPr>
          <w:rFonts w:ascii="Courier New" w:hAnsi="Courier New" w:cs="Courier New"/>
        </w:rPr>
        <w:t xml:space="preserve"> die </w:t>
      </w:r>
      <w:r w:rsidR="00056F0A" w:rsidRPr="00056F0A">
        <w:rPr>
          <w:rFonts w:ascii="Courier New" w:hAnsi="Courier New" w:cs="Courier New"/>
        </w:rPr>
        <w:t xml:space="preserve">Mischung </w:t>
      </w:r>
      <w:r w:rsidR="00056F0A">
        <w:rPr>
          <w:rFonts w:ascii="Courier New" w:hAnsi="Courier New" w:cs="Courier New"/>
        </w:rPr>
        <w:t>aus</w:t>
      </w:r>
      <w:r w:rsidR="00056F0A" w:rsidRPr="00056F0A">
        <w:rPr>
          <w:rFonts w:ascii="Courier New" w:hAnsi="Courier New" w:cs="Courier New"/>
        </w:rPr>
        <w:t xml:space="preserve"> Delta Blues, Psychedelic Folk und </w:t>
      </w:r>
      <w:r w:rsidR="00563B5C">
        <w:rPr>
          <w:rFonts w:ascii="Courier New" w:hAnsi="Courier New" w:cs="Courier New"/>
        </w:rPr>
        <w:t xml:space="preserve">am modernistischen Komponisten Charles Ives geschulten </w:t>
      </w:r>
      <w:r w:rsidR="00056F0A" w:rsidRPr="00056F0A">
        <w:rPr>
          <w:rFonts w:ascii="Courier New" w:hAnsi="Courier New" w:cs="Courier New"/>
        </w:rPr>
        <w:t xml:space="preserve">Disharmonien </w:t>
      </w:r>
      <w:r w:rsidR="008A5D5B" w:rsidRPr="000C2670">
        <w:rPr>
          <w:rFonts w:ascii="Courier New" w:hAnsi="Courier New" w:cs="Courier New"/>
        </w:rPr>
        <w:t xml:space="preserve">von Andy Hope 1930 und der </w:t>
      </w:r>
      <w:r w:rsidR="00F42B92" w:rsidRPr="000C2670">
        <w:rPr>
          <w:rFonts w:ascii="Courier New" w:hAnsi="Courier New" w:cs="Courier New"/>
        </w:rPr>
        <w:t xml:space="preserve">Discosong </w:t>
      </w:r>
      <w:r w:rsidR="00F42B92" w:rsidRPr="00BC2D1A">
        <w:rPr>
          <w:rFonts w:ascii="Courier New" w:hAnsi="Courier New" w:cs="Courier New"/>
          <w:i/>
          <w:iCs/>
        </w:rPr>
        <w:t xml:space="preserve">Boi </w:t>
      </w:r>
      <w:proofErr w:type="spellStart"/>
      <w:r w:rsidR="00F42B92" w:rsidRPr="00BC2D1A">
        <w:rPr>
          <w:rFonts w:ascii="Courier New" w:hAnsi="Courier New" w:cs="Courier New"/>
          <w:i/>
          <w:iCs/>
        </w:rPr>
        <w:t>future</w:t>
      </w:r>
      <w:proofErr w:type="spellEnd"/>
      <w:r w:rsidR="00F42B92">
        <w:rPr>
          <w:rFonts w:ascii="Courier New" w:hAnsi="Courier New" w:cs="Courier New"/>
        </w:rPr>
        <w:t xml:space="preserve">, den </w:t>
      </w:r>
      <w:proofErr w:type="spellStart"/>
      <w:r w:rsidR="00F42B92" w:rsidRPr="00F42B92">
        <w:rPr>
          <w:rFonts w:ascii="Courier New" w:hAnsi="Courier New" w:cs="Courier New"/>
        </w:rPr>
        <w:t>Strassburger</w:t>
      </w:r>
      <w:proofErr w:type="spellEnd"/>
      <w:r w:rsidR="00F42B92" w:rsidRPr="000C2670">
        <w:rPr>
          <w:rFonts w:ascii="Courier New" w:hAnsi="Courier New" w:cs="Courier New"/>
        </w:rPr>
        <w:t xml:space="preserve"> </w:t>
      </w:r>
      <w:r w:rsidR="00F42B92">
        <w:rPr>
          <w:rFonts w:ascii="Courier New" w:hAnsi="Courier New" w:cs="Courier New"/>
        </w:rPr>
        <w:t>mi</w:t>
      </w:r>
      <w:r w:rsidR="008A5D5B" w:rsidRPr="000C2670">
        <w:rPr>
          <w:rFonts w:ascii="Courier New" w:hAnsi="Courier New" w:cs="Courier New"/>
        </w:rPr>
        <w:t xml:space="preserve">t </w:t>
      </w:r>
      <w:r w:rsidR="003118BD">
        <w:rPr>
          <w:rFonts w:ascii="Courier New" w:hAnsi="Courier New" w:cs="Courier New"/>
        </w:rPr>
        <w:t>Eric</w:t>
      </w:r>
      <w:r w:rsidR="00563B5C">
        <w:rPr>
          <w:rFonts w:ascii="Courier New" w:hAnsi="Courier New" w:cs="Courier New"/>
        </w:rPr>
        <w:t xml:space="preserve"> </w:t>
      </w:r>
      <w:r w:rsidR="00177584" w:rsidRPr="00177584">
        <w:rPr>
          <w:rFonts w:ascii="Courier New" w:hAnsi="Courier New" w:cs="Courier New"/>
          <w:b/>
          <w:bCs/>
        </w:rPr>
        <w:t>D.</w:t>
      </w:r>
      <w:r w:rsidR="00177584">
        <w:rPr>
          <w:rFonts w:ascii="Courier New" w:hAnsi="Courier New" w:cs="Courier New"/>
        </w:rPr>
        <w:t xml:space="preserve"> </w:t>
      </w:r>
      <w:r w:rsidR="008A5D5B" w:rsidRPr="000C2670">
        <w:rPr>
          <w:rFonts w:ascii="Courier New" w:hAnsi="Courier New" w:cs="Courier New"/>
        </w:rPr>
        <w:t>Clark</w:t>
      </w:r>
      <w:r w:rsidR="008A5D5B" w:rsidRPr="00177584">
        <w:rPr>
          <w:rFonts w:ascii="Courier New" w:hAnsi="Courier New" w:cs="Courier New"/>
          <w:strike/>
        </w:rPr>
        <w:t>e</w:t>
      </w:r>
      <w:r w:rsidR="008A5D5B" w:rsidRPr="000C2670">
        <w:rPr>
          <w:rFonts w:ascii="Courier New" w:hAnsi="Courier New" w:cs="Courier New"/>
        </w:rPr>
        <w:t xml:space="preserve"> produzierte. </w:t>
      </w:r>
    </w:p>
    <w:p w14:paraId="6C693528" w14:textId="33B71304" w:rsidR="00F42B92" w:rsidRDefault="00BC2D1A" w:rsidP="00342EF9">
      <w:pPr>
        <w:spacing w:line="360" w:lineRule="auto"/>
        <w:rPr>
          <w:rFonts w:ascii="Courier New" w:hAnsi="Courier New" w:cs="Courier New"/>
        </w:rPr>
      </w:pP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sidR="00C52A8D">
        <w:rPr>
          <w:rFonts w:ascii="Courier New" w:hAnsi="Courier New" w:cs="Courier New"/>
        </w:rPr>
        <w:t xml:space="preserve">Eine wichtige </w:t>
      </w:r>
      <w:r w:rsidR="00243AFF">
        <w:rPr>
          <w:rFonts w:ascii="Courier New" w:hAnsi="Courier New" w:cs="Courier New"/>
        </w:rPr>
        <w:t>Gemeinsam</w:t>
      </w:r>
      <w:r w:rsidR="00C52A8D">
        <w:rPr>
          <w:rFonts w:ascii="Courier New" w:hAnsi="Courier New" w:cs="Courier New"/>
        </w:rPr>
        <w:t>keit der künstlerischen Positionen ist ihr Bezug zur</w:t>
      </w:r>
      <w:r w:rsidR="001F133B">
        <w:rPr>
          <w:rFonts w:ascii="Courier New" w:hAnsi="Courier New" w:cs="Courier New"/>
        </w:rPr>
        <w:t xml:space="preserve"> </w:t>
      </w:r>
      <w:r w:rsidR="00C52A8D">
        <w:rPr>
          <w:rFonts w:ascii="Courier New" w:hAnsi="Courier New" w:cs="Courier New"/>
        </w:rPr>
        <w:t>Zeit</w:t>
      </w:r>
      <w:r w:rsidR="00E259A1">
        <w:rPr>
          <w:rFonts w:ascii="Courier New" w:hAnsi="Courier New" w:cs="Courier New"/>
        </w:rPr>
        <w:t xml:space="preserve">. Er ist nicht nur im Hinblick auf die Arbeiten aufschlussreich, sondern auch darauf, was diese Arbeiten über das Verhältnis von Kunst und Pop verraten. Freilich gestalten beiden Künstler diesen Bezug </w:t>
      </w:r>
      <w:r w:rsidR="00243AFF">
        <w:rPr>
          <w:rFonts w:ascii="Courier New" w:hAnsi="Courier New" w:cs="Courier New"/>
        </w:rPr>
        <w:t xml:space="preserve">wiederum je unterschiedlich. Andy Hope 1930 </w:t>
      </w:r>
      <w:r w:rsidR="00E27881">
        <w:rPr>
          <w:rFonts w:ascii="Courier New" w:hAnsi="Courier New" w:cs="Courier New"/>
        </w:rPr>
        <w:t xml:space="preserve">holt z.t halb versunkene Motive der Popkultur in die Gegenwart, in dem er sie verwandelt sie </w:t>
      </w:r>
      <w:r w:rsidR="00243AFF">
        <w:rPr>
          <w:rFonts w:ascii="Courier New" w:hAnsi="Courier New" w:cs="Courier New"/>
        </w:rPr>
        <w:t>mit künstlerischen Mitteln</w:t>
      </w:r>
      <w:r w:rsidR="00885A90">
        <w:rPr>
          <w:rFonts w:ascii="Courier New" w:hAnsi="Courier New" w:cs="Courier New"/>
        </w:rPr>
        <w:t xml:space="preserve"> der Avantgarde </w:t>
      </w:r>
      <w:r w:rsidR="00E27881">
        <w:rPr>
          <w:rFonts w:ascii="Courier New" w:hAnsi="Courier New" w:cs="Courier New"/>
        </w:rPr>
        <w:t>verwandelt</w:t>
      </w:r>
      <w:r w:rsidR="00243AFF">
        <w:rPr>
          <w:rFonts w:ascii="Courier New" w:hAnsi="Courier New" w:cs="Courier New"/>
        </w:rPr>
        <w:t xml:space="preserve">. </w:t>
      </w:r>
    </w:p>
    <w:p w14:paraId="462DD990" w14:textId="0EE09CB5" w:rsidR="00266604" w:rsidRDefault="00243AFF" w:rsidP="00342EF9">
      <w:pPr>
        <w:spacing w:line="360" w:lineRule="auto"/>
        <w:rPr>
          <w:rFonts w:ascii="Courier New" w:hAnsi="Courier New" w:cs="Courier New"/>
        </w:rPr>
      </w:pPr>
      <w:r>
        <w:rPr>
          <w:rFonts w:ascii="Courier New" w:hAnsi="Courier New" w:cs="Courier New"/>
        </w:rPr>
        <w:t xml:space="preserve">Strassburgers Bilder hingegen fallen aus der Gegenwart in die Vergangenheit zurück, sie sind flüchtig und lösen sich auf in die unzählige Reihe </w:t>
      </w:r>
      <w:r w:rsidR="00852BC6">
        <w:rPr>
          <w:rFonts w:ascii="Courier New" w:hAnsi="Courier New" w:cs="Courier New"/>
        </w:rPr>
        <w:t xml:space="preserve">ähnlicher </w:t>
      </w:r>
      <w:r w:rsidR="001E63BD">
        <w:rPr>
          <w:rFonts w:ascii="Courier New" w:hAnsi="Courier New" w:cs="Courier New"/>
        </w:rPr>
        <w:t>Abb</w:t>
      </w:r>
      <w:r w:rsidR="00852BC6">
        <w:rPr>
          <w:rFonts w:ascii="Courier New" w:hAnsi="Courier New" w:cs="Courier New"/>
        </w:rPr>
        <w:t xml:space="preserve">ilder vor ihnen. In einem Interview hat der Künstler diese Erfahrung einmal am </w:t>
      </w:r>
      <w:r w:rsidR="00852BC6">
        <w:rPr>
          <w:rFonts w:ascii="Courier New" w:hAnsi="Courier New" w:cs="Courier New"/>
        </w:rPr>
        <w:lastRenderedPageBreak/>
        <w:t>Beispiel eines Strandes beschrieben, den er nicht mehr ansehen könne, ohne an die unzähligen Strandbilder zu denken, die er schon gesehen habe. Dabei spielen die digitalen Medien eine besondere Rolle, weil sie die Anzahl dieser Bilder unendlich vervielfachen</w:t>
      </w:r>
      <w:r w:rsidR="0018700E">
        <w:rPr>
          <w:rFonts w:ascii="Courier New" w:hAnsi="Courier New" w:cs="Courier New"/>
        </w:rPr>
        <w:t>, ihnen eine besondere Form geben und</w:t>
      </w:r>
      <w:r w:rsidR="00852BC6">
        <w:rPr>
          <w:rFonts w:ascii="Courier New" w:hAnsi="Courier New" w:cs="Courier New"/>
        </w:rPr>
        <w:t xml:space="preserve"> uns </w:t>
      </w:r>
      <w:r w:rsidR="00563B5C">
        <w:rPr>
          <w:rFonts w:ascii="Courier New" w:hAnsi="Courier New" w:cs="Courier New"/>
        </w:rPr>
        <w:t>angewöhnen</w:t>
      </w:r>
      <w:r w:rsidR="00852BC6">
        <w:rPr>
          <w:rFonts w:ascii="Courier New" w:hAnsi="Courier New" w:cs="Courier New"/>
        </w:rPr>
        <w:t>, das, was wir sehen, sogleich mit den einschlägigen Hashtags zu versehen und zu kategorisieren. So wie sich das Bild, das wir vor Augen habe</w:t>
      </w:r>
      <w:r w:rsidR="001E63BD">
        <w:rPr>
          <w:rFonts w:ascii="Courier New" w:hAnsi="Courier New" w:cs="Courier New"/>
        </w:rPr>
        <w:t>n</w:t>
      </w:r>
      <w:r w:rsidR="00852BC6">
        <w:rPr>
          <w:rFonts w:ascii="Courier New" w:hAnsi="Courier New" w:cs="Courier New"/>
        </w:rPr>
        <w:t xml:space="preserve">, wenn wir einen Strand sehen, in die unendliche Reihe von Strandbildern auflöst, </w:t>
      </w:r>
      <w:r w:rsidR="0018700E">
        <w:rPr>
          <w:rFonts w:ascii="Courier New" w:hAnsi="Courier New" w:cs="Courier New"/>
        </w:rPr>
        <w:t xml:space="preserve">lösen sich </w:t>
      </w:r>
      <w:r w:rsidR="003D64CF">
        <w:rPr>
          <w:rFonts w:ascii="Courier New" w:hAnsi="Courier New" w:cs="Courier New"/>
        </w:rPr>
        <w:t>Strassburgers</w:t>
      </w:r>
      <w:r w:rsidR="0018700E">
        <w:rPr>
          <w:rFonts w:ascii="Courier New" w:hAnsi="Courier New" w:cs="Courier New"/>
        </w:rPr>
        <w:t xml:space="preserve"> Selbstportraits als Popstar in die</w:t>
      </w:r>
      <w:r w:rsidR="003D64CF">
        <w:rPr>
          <w:rFonts w:ascii="Courier New" w:hAnsi="Courier New" w:cs="Courier New"/>
        </w:rPr>
        <w:t xml:space="preserve"> unendliche Reihe von Starportraits auf, die wir seit MTV kennen. Anders als die Arbeiten von Andy Hope 1930 vergegenwärtigen sie nicht Vergangenes, sondern </w:t>
      </w:r>
      <w:r w:rsidR="00DA1E3E">
        <w:rPr>
          <w:rFonts w:ascii="Courier New" w:hAnsi="Courier New" w:cs="Courier New"/>
        </w:rPr>
        <w:t xml:space="preserve">vergänglichen Gegenwärtiges. </w:t>
      </w:r>
    </w:p>
    <w:p w14:paraId="46934F11" w14:textId="26D78CC6" w:rsidR="001856DF" w:rsidRDefault="00563B5C" w:rsidP="001856DF">
      <w:pPr>
        <w:spacing w:line="360" w:lineRule="auto"/>
        <w:rPr>
          <w:rFonts w:ascii="Courier New" w:hAnsi="Courier New" w:cs="Courier New"/>
        </w:rPr>
      </w:pPr>
      <w:r>
        <w:rPr>
          <w:rFonts w:ascii="Courier New" w:hAnsi="Courier New" w:cs="Courier New"/>
        </w:rPr>
        <w:t>Mit dieser Auflösung</w:t>
      </w:r>
      <w:r w:rsidR="00266604">
        <w:rPr>
          <w:rFonts w:ascii="Courier New" w:hAnsi="Courier New" w:cs="Courier New"/>
        </w:rPr>
        <w:t xml:space="preserve"> gewinn</w:t>
      </w:r>
      <w:r>
        <w:rPr>
          <w:rFonts w:ascii="Courier New" w:hAnsi="Courier New" w:cs="Courier New"/>
        </w:rPr>
        <w:t>en</w:t>
      </w:r>
      <w:r w:rsidR="00266604">
        <w:rPr>
          <w:rFonts w:ascii="Courier New" w:hAnsi="Courier New" w:cs="Courier New"/>
        </w:rPr>
        <w:t xml:space="preserve"> </w:t>
      </w:r>
      <w:r>
        <w:rPr>
          <w:rFonts w:ascii="Courier New" w:hAnsi="Courier New" w:cs="Courier New"/>
        </w:rPr>
        <w:t xml:space="preserve">die Bilder </w:t>
      </w:r>
      <w:r w:rsidR="00266604">
        <w:rPr>
          <w:rFonts w:ascii="Courier New" w:hAnsi="Courier New" w:cs="Courier New"/>
        </w:rPr>
        <w:t>einen rätselhaften Charakter.</w:t>
      </w:r>
      <w:r w:rsidR="001856DF">
        <w:rPr>
          <w:rFonts w:ascii="Courier New" w:hAnsi="Courier New" w:cs="Courier New"/>
        </w:rPr>
        <w:t xml:space="preserve"> </w:t>
      </w:r>
      <w:r>
        <w:rPr>
          <w:rFonts w:ascii="Courier New" w:hAnsi="Courier New" w:cs="Courier New"/>
        </w:rPr>
        <w:t>Ihr</w:t>
      </w:r>
      <w:r w:rsidR="001856DF">
        <w:rPr>
          <w:rFonts w:ascii="Courier New" w:hAnsi="Courier New" w:cs="Courier New"/>
        </w:rPr>
        <w:t xml:space="preserve"> Geheimnis entspricht dem Geheimnis </w:t>
      </w:r>
      <w:r w:rsidR="00CC7895">
        <w:rPr>
          <w:rFonts w:ascii="Courier New" w:hAnsi="Courier New" w:cs="Courier New"/>
        </w:rPr>
        <w:t xml:space="preserve">des Augenblicks, das eine zentrale Figur des Pop ist und </w:t>
      </w:r>
      <w:proofErr w:type="gramStart"/>
      <w:r w:rsidR="00CC7895">
        <w:rPr>
          <w:rFonts w:ascii="Courier New" w:hAnsi="Courier New" w:cs="Courier New"/>
        </w:rPr>
        <w:t>das</w:t>
      </w:r>
      <w:proofErr w:type="gramEnd"/>
      <w:r w:rsidR="00CC7895">
        <w:rPr>
          <w:rFonts w:ascii="Courier New" w:hAnsi="Courier New" w:cs="Courier New"/>
        </w:rPr>
        <w:t xml:space="preserve"> </w:t>
      </w:r>
      <w:r w:rsidR="001856DF">
        <w:rPr>
          <w:rFonts w:ascii="Courier New" w:hAnsi="Courier New" w:cs="Courier New"/>
        </w:rPr>
        <w:t xml:space="preserve">der </w:t>
      </w:r>
      <w:r w:rsidR="00E259A1">
        <w:rPr>
          <w:rFonts w:ascii="Courier New" w:hAnsi="Courier New" w:cs="Courier New"/>
        </w:rPr>
        <w:t>Kirchenvater Augustinus</w:t>
      </w:r>
      <w:r w:rsidR="00CC7895">
        <w:rPr>
          <w:rFonts w:ascii="Courier New" w:hAnsi="Courier New" w:cs="Courier New"/>
        </w:rPr>
        <w:t xml:space="preserve">, Ahnherr der </w:t>
      </w:r>
      <w:r w:rsidR="00E22064">
        <w:rPr>
          <w:rFonts w:ascii="Courier New" w:hAnsi="Courier New" w:cs="Courier New"/>
        </w:rPr>
        <w:t>Debatte,</w:t>
      </w:r>
      <w:r w:rsidR="00E259A1">
        <w:rPr>
          <w:rFonts w:ascii="Courier New" w:hAnsi="Courier New" w:cs="Courier New"/>
        </w:rPr>
        <w:t xml:space="preserve"> </w:t>
      </w:r>
      <w:r w:rsidR="00CC7895">
        <w:rPr>
          <w:rFonts w:ascii="Courier New" w:hAnsi="Courier New" w:cs="Courier New"/>
        </w:rPr>
        <w:t xml:space="preserve">als Geheimnis der Zeit beschrieben hat. </w:t>
      </w:r>
      <w:r w:rsidR="00E22064">
        <w:rPr>
          <w:rFonts w:ascii="Courier New" w:hAnsi="Courier New" w:cs="Courier New"/>
        </w:rPr>
        <w:t>Schließlich könne er gar nicht sagen,</w:t>
      </w:r>
      <w:r w:rsidR="00CC7895">
        <w:rPr>
          <w:rFonts w:ascii="Courier New" w:hAnsi="Courier New" w:cs="Courier New"/>
        </w:rPr>
        <w:t xml:space="preserve"> </w:t>
      </w:r>
      <w:r w:rsidR="00E22064">
        <w:rPr>
          <w:rFonts w:ascii="Courier New" w:hAnsi="Courier New" w:cs="Courier New"/>
        </w:rPr>
        <w:t xml:space="preserve">so Augustinus, was die Zeit sei, </w:t>
      </w:r>
      <w:r w:rsidR="001856DF">
        <w:rPr>
          <w:rFonts w:ascii="Courier New" w:hAnsi="Courier New" w:cs="Courier New"/>
        </w:rPr>
        <w:t xml:space="preserve">weil sie nicht </w:t>
      </w:r>
      <w:r w:rsidR="00E22064">
        <w:rPr>
          <w:rFonts w:ascii="Courier New" w:hAnsi="Courier New" w:cs="Courier New"/>
        </w:rPr>
        <w:t>festgehalten werden können, sondern beständig dem Nichtsein zustrebe. W</w:t>
      </w:r>
      <w:r w:rsidR="001856DF">
        <w:rPr>
          <w:rFonts w:ascii="Courier New" w:hAnsi="Courier New" w:cs="Courier New"/>
        </w:rPr>
        <w:t xml:space="preserve">as vergangen ist, </w:t>
      </w:r>
      <w:r w:rsidR="00E22064">
        <w:rPr>
          <w:rFonts w:ascii="Courier New" w:hAnsi="Courier New" w:cs="Courier New"/>
        </w:rPr>
        <w:t xml:space="preserve">ist </w:t>
      </w:r>
      <w:r w:rsidR="001856DF">
        <w:rPr>
          <w:rFonts w:ascii="Courier New" w:hAnsi="Courier New" w:cs="Courier New"/>
        </w:rPr>
        <w:t>nicht mehr</w:t>
      </w:r>
      <w:r w:rsidR="00E22064">
        <w:rPr>
          <w:rFonts w:ascii="Courier New" w:hAnsi="Courier New" w:cs="Courier New"/>
        </w:rPr>
        <w:t>. W</w:t>
      </w:r>
      <w:r w:rsidR="001856DF">
        <w:rPr>
          <w:rFonts w:ascii="Courier New" w:hAnsi="Courier New" w:cs="Courier New"/>
        </w:rPr>
        <w:t xml:space="preserve">as zukünftig ist, </w:t>
      </w:r>
      <w:r w:rsidR="00E22064">
        <w:rPr>
          <w:rFonts w:ascii="Courier New" w:hAnsi="Courier New" w:cs="Courier New"/>
        </w:rPr>
        <w:t xml:space="preserve">ist </w:t>
      </w:r>
      <w:r w:rsidR="001856DF">
        <w:rPr>
          <w:rFonts w:ascii="Courier New" w:hAnsi="Courier New" w:cs="Courier New"/>
        </w:rPr>
        <w:t>noch nicht und was gegenwärtig</w:t>
      </w:r>
      <w:r>
        <w:rPr>
          <w:rFonts w:ascii="Courier New" w:hAnsi="Courier New" w:cs="Courier New"/>
        </w:rPr>
        <w:t xml:space="preserve"> ist,</w:t>
      </w:r>
      <w:r w:rsidR="00E22064">
        <w:rPr>
          <w:rFonts w:ascii="Courier New" w:hAnsi="Courier New" w:cs="Courier New"/>
        </w:rPr>
        <w:t xml:space="preserve"> der Augenblick,</w:t>
      </w:r>
      <w:r w:rsidR="001856DF">
        <w:rPr>
          <w:rFonts w:ascii="Courier New" w:hAnsi="Courier New" w:cs="Courier New"/>
        </w:rPr>
        <w:t xml:space="preserve"> verflüchtig</w:t>
      </w:r>
      <w:r w:rsidR="00E22064">
        <w:rPr>
          <w:rFonts w:ascii="Courier New" w:hAnsi="Courier New" w:cs="Courier New"/>
        </w:rPr>
        <w:t>t</w:t>
      </w:r>
      <w:r w:rsidR="001856DF">
        <w:rPr>
          <w:rFonts w:ascii="Courier New" w:hAnsi="Courier New" w:cs="Courier New"/>
        </w:rPr>
        <w:t xml:space="preserve"> sich</w:t>
      </w:r>
      <w:r>
        <w:rPr>
          <w:rFonts w:ascii="Courier New" w:hAnsi="Courier New" w:cs="Courier New"/>
        </w:rPr>
        <w:t xml:space="preserve"> </w:t>
      </w:r>
      <w:r w:rsidR="001856DF">
        <w:rPr>
          <w:rFonts w:ascii="Courier New" w:hAnsi="Courier New" w:cs="Courier New"/>
        </w:rPr>
        <w:t>– ähnlich wie die Bilder Strassburgers – sogleich wieder, lös</w:t>
      </w:r>
      <w:r w:rsidR="00E22064">
        <w:rPr>
          <w:rFonts w:ascii="Courier New" w:hAnsi="Courier New" w:cs="Courier New"/>
        </w:rPr>
        <w:t>t</w:t>
      </w:r>
      <w:r w:rsidR="001856DF">
        <w:rPr>
          <w:rFonts w:ascii="Courier New" w:hAnsi="Courier New" w:cs="Courier New"/>
        </w:rPr>
        <w:t xml:space="preserve"> sich auf in Vergangenes. Im berühmten elften Buch seiner </w:t>
      </w:r>
      <w:r w:rsidR="001856DF" w:rsidRPr="00563B5C">
        <w:rPr>
          <w:rFonts w:ascii="Courier New" w:hAnsi="Courier New" w:cs="Courier New"/>
          <w:i/>
          <w:iCs/>
        </w:rPr>
        <w:t>Confessiones</w:t>
      </w:r>
      <w:r w:rsidR="001856DF">
        <w:rPr>
          <w:rFonts w:ascii="Courier New" w:hAnsi="Courier New" w:cs="Courier New"/>
        </w:rPr>
        <w:t xml:space="preserve"> heißt es: „</w:t>
      </w:r>
      <w:r w:rsidR="001856DF" w:rsidRPr="001856DF">
        <w:rPr>
          <w:rFonts w:ascii="Courier New" w:hAnsi="Courier New" w:cs="Courier New"/>
        </w:rPr>
        <w:t>Was ist also die Zeit? Wenn mich niemand danach fragt, weiß ich es, wenn ich es aber einem, der mich fragt, erklären sollte, weiß ich es nicht; mit Zuversicht jedoch kann ich wenigstens sagen, daß ich weiß, daß, wenn nichts verginge, es keine vergangene Zeit gäbe, und we</w:t>
      </w:r>
      <w:r w:rsidR="001E63BD">
        <w:rPr>
          <w:rFonts w:ascii="Courier New" w:hAnsi="Courier New" w:cs="Courier New"/>
        </w:rPr>
        <w:t>nn</w:t>
      </w:r>
      <w:r w:rsidR="001856DF" w:rsidRPr="001856DF">
        <w:rPr>
          <w:rFonts w:ascii="Courier New" w:hAnsi="Courier New" w:cs="Courier New"/>
        </w:rPr>
        <w:t xml:space="preserve"> nichts </w:t>
      </w:r>
      <w:r w:rsidR="001856DF" w:rsidRPr="001856DF">
        <w:rPr>
          <w:rFonts w:ascii="Courier New" w:hAnsi="Courier New" w:cs="Courier New"/>
        </w:rPr>
        <w:lastRenderedPageBreak/>
        <w:t xml:space="preserve">vorüberginge, es keine zukünftige Zeit gäbe. </w:t>
      </w:r>
      <w:r>
        <w:rPr>
          <w:rFonts w:ascii="Courier New" w:hAnsi="Courier New" w:cs="Courier New"/>
        </w:rPr>
        <w:t>J</w:t>
      </w:r>
      <w:r w:rsidR="001856DF" w:rsidRPr="001856DF">
        <w:rPr>
          <w:rFonts w:ascii="Courier New" w:hAnsi="Courier New" w:cs="Courier New"/>
        </w:rPr>
        <w:t>ene beiden Zeiten also, Vergangenheit und Zukunft, wie kann man sagen, daß sie sind, wenn die Vergangenheit schon nicht mehr ist und die Zukunft noch nicht ist? Wenn dagegen die Gegenwart immer gegenwärtig wäre und nicht in die Vergangenheit Übergänge, so wäre sie nicht mehr Zeit, sondern Ewigkeit. Wem also die Gegenwart nur darum zur Zeit wird, weil sie in die Vergangenheit übergeht, wie können wir da sagen, daß sie ist und wenn sie deshalb ist, weil sie sofort nicht mehr ist; so daß wir insofern in Wahrheit nur sagen könnten, daß sie eine Zeit ist, weil sie dem Nichtsein zustrebt?</w:t>
      </w:r>
      <w:r w:rsidR="001856DF">
        <w:rPr>
          <w:rFonts w:ascii="Courier New" w:hAnsi="Courier New" w:cs="Courier New"/>
        </w:rPr>
        <w:t>“</w:t>
      </w:r>
      <w:r w:rsidR="00433049">
        <w:rPr>
          <w:rStyle w:val="Endnotenzeichen"/>
          <w:rFonts w:ascii="Courier New" w:hAnsi="Courier New" w:cs="Courier New"/>
        </w:rPr>
        <w:endnoteReference w:id="5"/>
      </w:r>
    </w:p>
    <w:p w14:paraId="425A68B3" w14:textId="4D4D8B2F" w:rsidR="003908F9" w:rsidRDefault="001856DF" w:rsidP="00BE31BF">
      <w:pPr>
        <w:spacing w:line="360" w:lineRule="auto"/>
        <w:rPr>
          <w:rFonts w:ascii="Courier New" w:hAnsi="Courier New" w:cs="Courier New"/>
        </w:rPr>
      </w:pPr>
      <w:r>
        <w:rPr>
          <w:rFonts w:ascii="Courier New" w:hAnsi="Courier New" w:cs="Courier New"/>
        </w:rPr>
        <w:t xml:space="preserve">Dem Nichtsein zustreben – das </w:t>
      </w:r>
      <w:r w:rsidR="00A80F41">
        <w:rPr>
          <w:rFonts w:ascii="Courier New" w:hAnsi="Courier New" w:cs="Courier New"/>
        </w:rPr>
        <w:t xml:space="preserve">tun auch Strassburgers Bilder. Und so wie Augustinus von der Gegenwart sagt, dass sie eigentlich keinen Raum habe, ließe sich das auch von Strassburgers </w:t>
      </w:r>
      <w:r w:rsidR="00F42B92">
        <w:rPr>
          <w:rFonts w:ascii="Courier New" w:hAnsi="Courier New" w:cs="Courier New"/>
        </w:rPr>
        <w:t>Bildern</w:t>
      </w:r>
      <w:r w:rsidR="00A80F41">
        <w:rPr>
          <w:rFonts w:ascii="Courier New" w:hAnsi="Courier New" w:cs="Courier New"/>
        </w:rPr>
        <w:t xml:space="preserve"> sagen, die sich mit der Auflösung in unser Bildgedächtnis vom physikalischen Raum in den virtuellen verlagern. </w:t>
      </w:r>
      <w:r w:rsidR="00BE31BF">
        <w:rPr>
          <w:rFonts w:ascii="Courier New" w:hAnsi="Courier New" w:cs="Courier New"/>
        </w:rPr>
        <w:t xml:space="preserve">Zugleich evozieren sie mit dieser unendlichen Reihe von Bildern eine Vorstellung von Ewigkeit, die über die Endlichkeit, in der wir </w:t>
      </w:r>
      <w:r w:rsidR="00F42B92">
        <w:rPr>
          <w:rFonts w:ascii="Courier New" w:hAnsi="Courier New" w:cs="Courier New"/>
        </w:rPr>
        <w:t>s</w:t>
      </w:r>
      <w:r w:rsidR="00BE31BF">
        <w:rPr>
          <w:rFonts w:ascii="Courier New" w:hAnsi="Courier New" w:cs="Courier New"/>
        </w:rPr>
        <w:t>ie anschauen, hinausweist.</w:t>
      </w:r>
      <w:r w:rsidR="003908F9">
        <w:rPr>
          <w:rFonts w:ascii="Courier New" w:hAnsi="Courier New" w:cs="Courier New"/>
        </w:rPr>
        <w:t xml:space="preserve"> </w:t>
      </w:r>
      <w:r w:rsidR="00563B5C">
        <w:rPr>
          <w:rFonts w:ascii="Courier New" w:hAnsi="Courier New" w:cs="Courier New"/>
        </w:rPr>
        <w:t>Daraus erwächst ihnen das, was Walter Benjamin eine Aura genannt</w:t>
      </w:r>
      <w:r w:rsidR="00F42B92">
        <w:rPr>
          <w:rFonts w:ascii="Courier New" w:hAnsi="Courier New" w:cs="Courier New"/>
        </w:rPr>
        <w:t xml:space="preserve"> hat</w:t>
      </w:r>
      <w:r w:rsidR="00563B5C">
        <w:rPr>
          <w:rFonts w:ascii="Courier New" w:hAnsi="Courier New" w:cs="Courier New"/>
        </w:rPr>
        <w:t xml:space="preserve">. </w:t>
      </w:r>
      <w:r w:rsidR="003908F9">
        <w:rPr>
          <w:rFonts w:ascii="Courier New" w:hAnsi="Courier New" w:cs="Courier New"/>
        </w:rPr>
        <w:t>Ein Leuchten an den Rändern, das d</w:t>
      </w:r>
      <w:r w:rsidR="00563B5C">
        <w:rPr>
          <w:rFonts w:ascii="Courier New" w:hAnsi="Courier New" w:cs="Courier New"/>
        </w:rPr>
        <w:t>en Anschein einer Transzendenz</w:t>
      </w:r>
      <w:r w:rsidR="003908F9">
        <w:rPr>
          <w:rFonts w:ascii="Courier New" w:hAnsi="Courier New" w:cs="Courier New"/>
        </w:rPr>
        <w:t xml:space="preserve"> erweckt.</w:t>
      </w:r>
      <w:r w:rsidR="00433049">
        <w:rPr>
          <w:rStyle w:val="Endnotenzeichen"/>
          <w:rFonts w:ascii="Courier New" w:hAnsi="Courier New" w:cs="Courier New"/>
        </w:rPr>
        <w:endnoteReference w:id="6"/>
      </w:r>
      <w:r w:rsidR="003908F9">
        <w:rPr>
          <w:rFonts w:ascii="Courier New" w:hAnsi="Courier New" w:cs="Courier New"/>
        </w:rPr>
        <w:t xml:space="preserve"> </w:t>
      </w:r>
    </w:p>
    <w:p w14:paraId="68A058B6" w14:textId="50CCD029" w:rsidR="003908F9" w:rsidRDefault="003908F9" w:rsidP="00BE31BF">
      <w:pPr>
        <w:spacing w:line="360" w:lineRule="auto"/>
        <w:rPr>
          <w:rFonts w:ascii="Courier New" w:hAnsi="Courier New" w:cs="Courier New"/>
        </w:rPr>
      </w:pPr>
      <w:r>
        <w:rPr>
          <w:rFonts w:ascii="Courier New" w:hAnsi="Courier New" w:cs="Courier New"/>
        </w:rPr>
        <w:t xml:space="preserve">Auratisch </w:t>
      </w:r>
      <w:r w:rsidR="00E22064">
        <w:rPr>
          <w:rFonts w:ascii="Courier New" w:hAnsi="Courier New" w:cs="Courier New"/>
        </w:rPr>
        <w:t>leuchten</w:t>
      </w:r>
      <w:r>
        <w:rPr>
          <w:rFonts w:ascii="Courier New" w:hAnsi="Courier New" w:cs="Courier New"/>
        </w:rPr>
        <w:t xml:space="preserve"> auch die Arbeiten von Andy Hope 1930. Indem sie die halb versunkenen Figuren der Popkultur dem virtuellen Raum unseres Gedächtnis</w:t>
      </w:r>
      <w:r w:rsidR="00433049">
        <w:rPr>
          <w:rFonts w:ascii="Courier New" w:hAnsi="Courier New" w:cs="Courier New"/>
        </w:rPr>
        <w:t>ses</w:t>
      </w:r>
      <w:r>
        <w:rPr>
          <w:rFonts w:ascii="Courier New" w:hAnsi="Courier New" w:cs="Courier New"/>
        </w:rPr>
        <w:t xml:space="preserve"> entreißen und ihnen mit den Mitteln der Kunst wieder eine physische Realität und Gegenwart geben, ist ihre Aura jedoch nicht die eines unendlichen Vergehens, sondern einer ewigen Gegenwart</w:t>
      </w:r>
      <w:r w:rsidR="004E7451">
        <w:rPr>
          <w:rFonts w:ascii="Courier New" w:hAnsi="Courier New" w:cs="Courier New"/>
        </w:rPr>
        <w:t>, in der nichts verschwindet</w:t>
      </w:r>
      <w:r>
        <w:rPr>
          <w:rFonts w:ascii="Courier New" w:hAnsi="Courier New" w:cs="Courier New"/>
        </w:rPr>
        <w:t xml:space="preserve">. </w:t>
      </w:r>
    </w:p>
    <w:p w14:paraId="40CE265D" w14:textId="13E18EAA" w:rsidR="005173D3" w:rsidRDefault="003908F9" w:rsidP="00BE31BF">
      <w:pPr>
        <w:spacing w:line="360" w:lineRule="auto"/>
        <w:rPr>
          <w:rFonts w:ascii="Courier New" w:hAnsi="Courier New" w:cs="Courier New"/>
        </w:rPr>
      </w:pPr>
      <w:r>
        <w:rPr>
          <w:rFonts w:ascii="Courier New" w:hAnsi="Courier New" w:cs="Courier New"/>
        </w:rPr>
        <w:lastRenderedPageBreak/>
        <w:t xml:space="preserve">Durch ihre Aura unterlaufen die Arbeiten </w:t>
      </w:r>
      <w:r w:rsidR="00A11939">
        <w:rPr>
          <w:rFonts w:ascii="Courier New" w:hAnsi="Courier New" w:cs="Courier New"/>
        </w:rPr>
        <w:t xml:space="preserve">von Strassburger und Andy Hope 1930 </w:t>
      </w:r>
      <w:r>
        <w:rPr>
          <w:rFonts w:ascii="Courier New" w:hAnsi="Courier New" w:cs="Courier New"/>
        </w:rPr>
        <w:t xml:space="preserve">die geläufige Unterscheidung </w:t>
      </w:r>
      <w:r w:rsidR="00873EBE">
        <w:rPr>
          <w:rFonts w:ascii="Courier New" w:hAnsi="Courier New" w:cs="Courier New"/>
        </w:rPr>
        <w:t xml:space="preserve">von hoher und populärer Kunst und werfen die Frage auf, ob es nicht sein kann, dass der Pop überhaupt auratisch ist. Denn </w:t>
      </w:r>
      <w:r w:rsidR="00433049">
        <w:rPr>
          <w:rFonts w:ascii="Courier New" w:hAnsi="Courier New" w:cs="Courier New"/>
        </w:rPr>
        <w:t xml:space="preserve">wenn </w:t>
      </w:r>
      <w:r w:rsidR="00873EBE">
        <w:rPr>
          <w:rFonts w:ascii="Courier New" w:hAnsi="Courier New" w:cs="Courier New"/>
        </w:rPr>
        <w:t xml:space="preserve">Pop die Kunst der Jetzt-Zeit ist, </w:t>
      </w:r>
      <w:r w:rsidR="00A11939">
        <w:rPr>
          <w:rFonts w:ascii="Courier New" w:hAnsi="Courier New" w:cs="Courier New"/>
        </w:rPr>
        <w:t xml:space="preserve">wie Rolf-Dieter Brinkmann einmal bemerkte, </w:t>
      </w:r>
      <w:r w:rsidR="00873EBE">
        <w:rPr>
          <w:rFonts w:ascii="Courier New" w:hAnsi="Courier New" w:cs="Courier New"/>
        </w:rPr>
        <w:t>dieses Jetzt sich aber in die unendliche Reihe des Jetzt-nicht-mehr verflüchtigt, wie Augustinus und Strassburger zeigen, dann ist Pop die Kunst einer rätselhaften Gegenwart, die wie die Zeit keinen Raum hat.</w:t>
      </w:r>
      <w:r w:rsidR="00A11939">
        <w:rPr>
          <w:rStyle w:val="Endnotenzeichen"/>
          <w:rFonts w:ascii="Courier New" w:hAnsi="Courier New" w:cs="Courier New"/>
        </w:rPr>
        <w:endnoteReference w:id="7"/>
      </w:r>
      <w:r w:rsidR="00873EBE">
        <w:rPr>
          <w:rFonts w:ascii="Courier New" w:hAnsi="Courier New" w:cs="Courier New"/>
        </w:rPr>
        <w:t xml:space="preserve"> Auf die Frage, die mich Henning gebeten hat, im Text über die Ausstellung en passant zu antworten, nämlich die, was Pop ist, würde ich jedenfalls </w:t>
      </w:r>
      <w:r w:rsidR="005173D3">
        <w:rPr>
          <w:rFonts w:ascii="Courier New" w:hAnsi="Courier New" w:cs="Courier New"/>
        </w:rPr>
        <w:t xml:space="preserve">dieselbe Antwort geben, die Augustinus auf die Frage nach der Zeit </w:t>
      </w:r>
      <w:r w:rsidR="00BC0F67">
        <w:rPr>
          <w:rFonts w:ascii="Courier New" w:hAnsi="Courier New" w:cs="Courier New"/>
        </w:rPr>
        <w:t>gegeben hat</w:t>
      </w:r>
      <w:r w:rsidR="005173D3">
        <w:rPr>
          <w:rFonts w:ascii="Courier New" w:hAnsi="Courier New" w:cs="Courier New"/>
        </w:rPr>
        <w:t>: „</w:t>
      </w:r>
      <w:r w:rsidR="005173D3" w:rsidRPr="001856DF">
        <w:rPr>
          <w:rFonts w:ascii="Courier New" w:hAnsi="Courier New" w:cs="Courier New"/>
        </w:rPr>
        <w:t>Wenn mich niemand danach fragt, weiß ich es, wenn ich es aber einem, der mich fragt, erklären sollte, weiß ich es nicht</w:t>
      </w:r>
      <w:r w:rsidR="005173D3">
        <w:rPr>
          <w:rFonts w:ascii="Courier New" w:hAnsi="Courier New" w:cs="Courier New"/>
        </w:rPr>
        <w:t>.“</w:t>
      </w:r>
    </w:p>
    <w:p w14:paraId="2E0612E8" w14:textId="77777777" w:rsidR="005173D3" w:rsidRDefault="005173D3" w:rsidP="00677B44">
      <w:pPr>
        <w:spacing w:line="360" w:lineRule="auto"/>
        <w:rPr>
          <w:rFonts w:ascii="Courier New" w:hAnsi="Courier New" w:cs="Courier New"/>
        </w:rPr>
      </w:pPr>
      <w:r>
        <w:rPr>
          <w:rFonts w:ascii="Courier New" w:hAnsi="Courier New" w:cs="Courier New"/>
        </w:rPr>
        <w:t>Björn Vedder</w:t>
      </w:r>
    </w:p>
    <w:sectPr w:rsidR="005173D3" w:rsidSect="000251E7">
      <w:footerReference w:type="even" r:id="rId7"/>
      <w:footerReference w:type="default" r:id="rId8"/>
      <w:pgSz w:w="11900" w:h="16840"/>
      <w:pgMar w:top="2552" w:right="2268"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7324" w14:textId="77777777" w:rsidR="008C74F5" w:rsidRDefault="008C74F5" w:rsidP="0087309D">
      <w:r>
        <w:separator/>
      </w:r>
    </w:p>
  </w:endnote>
  <w:endnote w:type="continuationSeparator" w:id="0">
    <w:p w14:paraId="6852C222" w14:textId="77777777" w:rsidR="008C74F5" w:rsidRDefault="008C74F5" w:rsidP="0087309D">
      <w:r>
        <w:continuationSeparator/>
      </w:r>
    </w:p>
  </w:endnote>
  <w:endnote w:id="1">
    <w:p w14:paraId="0F672FEA" w14:textId="28AFEC0C" w:rsidR="00167FE0" w:rsidRPr="00765463" w:rsidRDefault="00167FE0" w:rsidP="008708BF">
      <w:pPr>
        <w:spacing w:line="360" w:lineRule="auto"/>
        <w:rPr>
          <w:rFonts w:ascii="Courier New" w:hAnsi="Courier New" w:cs="Courier New"/>
        </w:rPr>
      </w:pPr>
      <w:r>
        <w:rPr>
          <w:rStyle w:val="Endnotenzeichen"/>
        </w:rPr>
        <w:endnoteRef/>
      </w:r>
      <w:r>
        <w:t xml:space="preserve"> </w:t>
      </w:r>
      <w:r w:rsidRPr="00765463">
        <w:rPr>
          <w:rFonts w:ascii="Courier New" w:hAnsi="Courier New" w:cs="Courier New"/>
        </w:rPr>
        <w:t xml:space="preserve">Walter Benjamin, </w:t>
      </w:r>
      <w:r w:rsidRPr="00765463">
        <w:rPr>
          <w:rFonts w:ascii="Courier New" w:hAnsi="Courier New" w:cs="Courier New"/>
          <w:i/>
          <w:iCs/>
        </w:rPr>
        <w:t>Der Ursprung des deutschen Trauerspiels</w:t>
      </w:r>
      <w:r w:rsidRPr="00765463">
        <w:rPr>
          <w:rFonts w:ascii="Courier New" w:hAnsi="Courier New" w:cs="Courier New"/>
        </w:rPr>
        <w:t xml:space="preserve">, </w:t>
      </w:r>
      <w:r w:rsidR="00E34290" w:rsidRPr="00765463">
        <w:rPr>
          <w:rFonts w:ascii="Courier New" w:hAnsi="Courier New" w:cs="Courier New"/>
        </w:rPr>
        <w:t xml:space="preserve">Berlin 1928, </w:t>
      </w:r>
      <w:r w:rsidRPr="00765463">
        <w:rPr>
          <w:rFonts w:ascii="Courier New" w:hAnsi="Courier New" w:cs="Courier New"/>
        </w:rPr>
        <w:t>S.</w:t>
      </w:r>
      <w:r w:rsidR="004E7451">
        <w:rPr>
          <w:rFonts w:ascii="Courier New" w:hAnsi="Courier New" w:cs="Courier New"/>
        </w:rPr>
        <w:t xml:space="preserve"> </w:t>
      </w:r>
      <w:r w:rsidR="00E34290" w:rsidRPr="00765463">
        <w:rPr>
          <w:rFonts w:ascii="Courier New" w:hAnsi="Courier New" w:cs="Courier New"/>
        </w:rPr>
        <w:t>176ff.</w:t>
      </w:r>
      <w:r w:rsidRPr="00765463">
        <w:rPr>
          <w:rFonts w:ascii="Courier New" w:hAnsi="Courier New" w:cs="Courier New"/>
        </w:rPr>
        <w:t xml:space="preserve"> </w:t>
      </w:r>
    </w:p>
  </w:endnote>
  <w:endnote w:id="2">
    <w:p w14:paraId="728EE2BC" w14:textId="7FFF52AF" w:rsidR="007307E5" w:rsidRPr="007307E5" w:rsidRDefault="007307E5" w:rsidP="007307E5">
      <w:pPr>
        <w:spacing w:line="360" w:lineRule="auto"/>
        <w:rPr>
          <w:rFonts w:ascii="Courier New" w:hAnsi="Courier New" w:cs="Courier New"/>
        </w:rPr>
      </w:pPr>
      <w:r>
        <w:rPr>
          <w:rStyle w:val="Endnotenzeichen"/>
        </w:rPr>
        <w:endnoteRef/>
      </w:r>
      <w:r>
        <w:t xml:space="preserve"> </w:t>
      </w:r>
      <w:r w:rsidRPr="007307E5">
        <w:rPr>
          <w:rFonts w:ascii="Courier New" w:hAnsi="Courier New" w:cs="Courier New"/>
        </w:rPr>
        <w:t xml:space="preserve">Zum Pop als spiel mit einer Mythologie der Gegenwart vgl. z.B. das Interview mit dem Star-Wars-Regisseur George Lucas in der </w:t>
      </w:r>
      <w:r w:rsidRPr="007307E5">
        <w:rPr>
          <w:rFonts w:ascii="Courier New" w:hAnsi="Courier New" w:cs="Courier New"/>
          <w:i/>
          <w:iCs/>
        </w:rPr>
        <w:t>Frankfurter Allgemeinen Zeitung</w:t>
      </w:r>
      <w:r w:rsidRPr="007307E5">
        <w:rPr>
          <w:rFonts w:ascii="Courier New" w:hAnsi="Courier New" w:cs="Courier New"/>
        </w:rPr>
        <w:t xml:space="preserve"> vom 3.5.2002. </w:t>
      </w:r>
    </w:p>
  </w:endnote>
  <w:endnote w:id="3">
    <w:p w14:paraId="3859DCFE" w14:textId="77777777" w:rsidR="008D3C4E" w:rsidRPr="00AD546D" w:rsidRDefault="008D3C4E" w:rsidP="008D3C4E">
      <w:pPr>
        <w:spacing w:line="360" w:lineRule="auto"/>
        <w:rPr>
          <w:rFonts w:ascii="Courier New" w:hAnsi="Courier New" w:cs="Courier New"/>
        </w:rPr>
      </w:pPr>
      <w:r w:rsidRPr="00765463">
        <w:rPr>
          <w:rFonts w:ascii="Courier New" w:hAnsi="Courier New" w:cs="Courier New"/>
          <w:vertAlign w:val="superscript"/>
        </w:rPr>
        <w:endnoteRef/>
      </w:r>
      <w:r w:rsidRPr="00765463">
        <w:rPr>
          <w:rFonts w:ascii="Courier New" w:hAnsi="Courier New" w:cs="Courier New"/>
        </w:rPr>
        <w:t xml:space="preserve"> Der 1968 in Freiburg gehaltene Vortrag „Cross the Border – Close the Gap!“ von</w:t>
      </w:r>
      <w:r>
        <w:rPr>
          <w:rFonts w:ascii="Courier New" w:hAnsi="Courier New" w:cs="Courier New"/>
        </w:rPr>
        <w:t xml:space="preserve"> </w:t>
      </w:r>
      <w:r w:rsidRPr="00765463">
        <w:rPr>
          <w:rFonts w:ascii="Courier New" w:hAnsi="Courier New" w:cs="Courier New"/>
        </w:rPr>
        <w:t xml:space="preserve">Leslie A. Fiedler erschien zuerst 1969 im Dezemberheft der Zeitschrift </w:t>
      </w:r>
      <w:r w:rsidRPr="00765463">
        <w:rPr>
          <w:rFonts w:ascii="Courier New" w:hAnsi="Courier New" w:cs="Courier New"/>
          <w:i/>
          <w:iCs/>
        </w:rPr>
        <w:t>Playboy</w:t>
      </w:r>
      <w:r w:rsidRPr="00765463">
        <w:rPr>
          <w:rFonts w:ascii="Courier New" w:hAnsi="Courier New" w:cs="Courier New"/>
        </w:rPr>
        <w:t xml:space="preserve">. Eine deutsche </w:t>
      </w:r>
      <w:r>
        <w:rPr>
          <w:rFonts w:ascii="Courier New" w:hAnsi="Courier New" w:cs="Courier New"/>
        </w:rPr>
        <w:t xml:space="preserve">Übersetzung </w:t>
      </w:r>
      <w:r w:rsidRPr="00765463">
        <w:rPr>
          <w:rFonts w:ascii="Courier New" w:hAnsi="Courier New" w:cs="Courier New"/>
        </w:rPr>
        <w:t>findet sich etwa unter dem Titel „Überquert die Grenze, schließt den Graben! Über die Postmoderne“, in: Wolfgang Welsch (Hg.), </w:t>
      </w:r>
      <w:r w:rsidRPr="00765463">
        <w:rPr>
          <w:rFonts w:ascii="Courier New" w:hAnsi="Courier New" w:cs="Courier New"/>
          <w:i/>
          <w:iCs/>
        </w:rPr>
        <w:t>Wege aus der Moderne</w:t>
      </w:r>
      <w:r w:rsidRPr="00765463">
        <w:rPr>
          <w:rFonts w:ascii="Courier New" w:hAnsi="Courier New" w:cs="Courier New"/>
        </w:rPr>
        <w:t xml:space="preserve">. </w:t>
      </w:r>
      <w:r w:rsidRPr="00765463">
        <w:rPr>
          <w:rFonts w:ascii="Courier New" w:hAnsi="Courier New" w:cs="Courier New"/>
          <w:i/>
          <w:iCs/>
        </w:rPr>
        <w:t>Schlüsseltexte der Postmoderne-Diskussion</w:t>
      </w:r>
      <w:r w:rsidRPr="00765463">
        <w:rPr>
          <w:rFonts w:ascii="Courier New" w:hAnsi="Courier New" w:cs="Courier New"/>
        </w:rPr>
        <w:t>, Weinheim 1988,</w:t>
      </w:r>
      <w:r>
        <w:rPr>
          <w:rFonts w:ascii="Courier New" w:hAnsi="Courier New" w:cs="Courier New"/>
        </w:rPr>
        <w:t xml:space="preserve"> </w:t>
      </w:r>
      <w:r w:rsidRPr="00765463">
        <w:rPr>
          <w:rFonts w:ascii="Courier New" w:hAnsi="Courier New" w:cs="Courier New"/>
        </w:rPr>
        <w:t>S. 57–74.</w:t>
      </w:r>
    </w:p>
  </w:endnote>
  <w:endnote w:id="4">
    <w:p w14:paraId="1F2C165D" w14:textId="77777777" w:rsidR="00D53251" w:rsidRPr="00765463" w:rsidRDefault="00D53251" w:rsidP="00D53251">
      <w:pPr>
        <w:spacing w:line="360" w:lineRule="auto"/>
        <w:rPr>
          <w:rFonts w:ascii="Courier New" w:hAnsi="Courier New" w:cs="Courier New"/>
        </w:rPr>
      </w:pPr>
      <w:r w:rsidRPr="004E7451">
        <w:rPr>
          <w:rFonts w:ascii="Courier New" w:hAnsi="Courier New" w:cs="Courier New"/>
          <w:vertAlign w:val="superscript"/>
        </w:rPr>
        <w:endnoteRef/>
      </w:r>
      <w:r w:rsidRPr="00765463">
        <w:rPr>
          <w:rFonts w:ascii="Courier New" w:hAnsi="Courier New" w:cs="Courier New"/>
        </w:rPr>
        <w:t xml:space="preserve"> Jacques Derrida, „Signatur, Ereignis, Kontext“ in: Ders., </w:t>
      </w:r>
      <w:r w:rsidRPr="00765463">
        <w:rPr>
          <w:rFonts w:ascii="Courier New" w:hAnsi="Courier New" w:cs="Courier New"/>
          <w:i/>
          <w:iCs/>
        </w:rPr>
        <w:t>Randgänge der Philosophie</w:t>
      </w:r>
      <w:r w:rsidRPr="00765463">
        <w:rPr>
          <w:rFonts w:ascii="Courier New" w:hAnsi="Courier New" w:cs="Courier New"/>
        </w:rPr>
        <w:t>, übers. v. Gerhard Ahrens u. a., Wien 1988, S. 291-314.</w:t>
      </w:r>
    </w:p>
  </w:endnote>
  <w:endnote w:id="5">
    <w:p w14:paraId="48E19D38" w14:textId="60AE1398" w:rsidR="00433049" w:rsidRPr="00AD546D" w:rsidRDefault="00433049" w:rsidP="008708BF">
      <w:pPr>
        <w:pStyle w:val="Endnotentext"/>
        <w:spacing w:line="360" w:lineRule="auto"/>
        <w:rPr>
          <w:rFonts w:ascii="Courier New" w:hAnsi="Courier New" w:cs="Courier New"/>
          <w:sz w:val="24"/>
          <w:szCs w:val="24"/>
        </w:rPr>
      </w:pPr>
      <w:r w:rsidRPr="00AD546D">
        <w:rPr>
          <w:rStyle w:val="Endnotenzeichen"/>
          <w:rFonts w:ascii="Courier New" w:hAnsi="Courier New" w:cs="Courier New"/>
          <w:sz w:val="24"/>
          <w:szCs w:val="24"/>
        </w:rPr>
        <w:endnoteRef/>
      </w:r>
      <w:r w:rsidRPr="00AD546D">
        <w:rPr>
          <w:rFonts w:ascii="Courier New" w:hAnsi="Courier New" w:cs="Courier New"/>
          <w:sz w:val="24"/>
          <w:szCs w:val="24"/>
        </w:rPr>
        <w:t xml:space="preserve"> Augustinus, </w:t>
      </w:r>
      <w:r w:rsidRPr="00AD546D">
        <w:rPr>
          <w:rFonts w:ascii="Courier New" w:hAnsi="Courier New" w:cs="Courier New"/>
          <w:i/>
          <w:iCs/>
          <w:sz w:val="24"/>
          <w:szCs w:val="24"/>
        </w:rPr>
        <w:t>Bekenntnisse</w:t>
      </w:r>
      <w:r w:rsidRPr="00AD546D">
        <w:rPr>
          <w:rFonts w:ascii="Courier New" w:hAnsi="Courier New" w:cs="Courier New"/>
          <w:sz w:val="24"/>
          <w:szCs w:val="24"/>
        </w:rPr>
        <w:t>, Buch XI., Kap. 14, übers. v. Otto F. Lachmann</w:t>
      </w:r>
      <w:r w:rsidR="007307E5">
        <w:rPr>
          <w:rFonts w:ascii="Courier New" w:hAnsi="Courier New" w:cs="Courier New"/>
          <w:sz w:val="24"/>
          <w:szCs w:val="24"/>
        </w:rPr>
        <w:t>.</w:t>
      </w:r>
      <w:r w:rsidRPr="00AD546D">
        <w:rPr>
          <w:rFonts w:ascii="Courier New" w:hAnsi="Courier New" w:cs="Courier New"/>
          <w:sz w:val="24"/>
          <w:szCs w:val="24"/>
        </w:rPr>
        <w:t xml:space="preserve"> </w:t>
      </w:r>
    </w:p>
  </w:endnote>
  <w:endnote w:id="6">
    <w:p w14:paraId="0E065AF9" w14:textId="5F08850C" w:rsidR="00433049" w:rsidRPr="00AD546D" w:rsidRDefault="00433049" w:rsidP="007307E5">
      <w:pPr>
        <w:pStyle w:val="StandardWeb"/>
        <w:spacing w:before="0" w:beforeAutospacing="0" w:after="0" w:afterAutospacing="0" w:line="360" w:lineRule="auto"/>
        <w:rPr>
          <w:rFonts w:ascii="Courier New" w:hAnsi="Courier New" w:cs="Courier New"/>
        </w:rPr>
      </w:pPr>
      <w:r w:rsidRPr="008708BF">
        <w:rPr>
          <w:rStyle w:val="Endnotenzeichen"/>
          <w:rFonts w:ascii="Courier New" w:hAnsi="Courier New" w:cs="Courier New"/>
        </w:rPr>
        <w:endnoteRef/>
      </w:r>
      <w:r w:rsidRPr="008708BF">
        <w:rPr>
          <w:rFonts w:ascii="Courier New" w:hAnsi="Courier New" w:cs="Courier New"/>
        </w:rPr>
        <w:t xml:space="preserve"> </w:t>
      </w:r>
      <w:r w:rsidR="008708BF" w:rsidRPr="008708BF">
        <w:rPr>
          <w:rFonts w:ascii="Courier New" w:hAnsi="Courier New" w:cs="Courier New"/>
        </w:rPr>
        <w:t xml:space="preserve">Vgl. zur Aura als Leuchten Benjamins Beispiel aus der Natur: „An einem Sommernachmittag ruhend, einem Gebirgszug am Horizont oder einem Zweig folgen, der seinen Schatten auf den Betrachter wirft, bis der Augenblick oder die Stunde Teil an ihrer Erscheinung hat − das heißt die Aura dieser Berge, dieses Zweiges atmen.“ </w:t>
      </w:r>
      <w:r w:rsidR="00AD546D" w:rsidRPr="008708BF">
        <w:rPr>
          <w:rFonts w:ascii="Courier New" w:hAnsi="Courier New" w:cs="Courier New"/>
          <w:color w:val="000000"/>
          <w:bdr w:val="none" w:sz="0" w:space="0" w:color="auto" w:frame="1"/>
        </w:rPr>
        <w:t>Walter Benjamin,</w:t>
      </w:r>
      <w:r w:rsidR="00127A51" w:rsidRPr="008708BF">
        <w:rPr>
          <w:rFonts w:ascii="Courier New" w:hAnsi="Courier New" w:cs="Courier New"/>
          <w:color w:val="000000"/>
          <w:bdr w:val="none" w:sz="0" w:space="0" w:color="auto" w:frame="1"/>
        </w:rPr>
        <w:t xml:space="preserve"> „</w:t>
      </w:r>
      <w:r w:rsidR="00AD546D" w:rsidRPr="00AD546D">
        <w:rPr>
          <w:rFonts w:ascii="Courier New" w:hAnsi="Courier New" w:cs="Courier New"/>
          <w:color w:val="000000"/>
          <w:bdr w:val="none" w:sz="0" w:space="0" w:color="auto" w:frame="1"/>
        </w:rPr>
        <w:t>Das Kunstwerk im Zeitalter seiner technischen Reproduzierbarkeit</w:t>
      </w:r>
      <w:r w:rsidR="00127A51" w:rsidRPr="008708BF">
        <w:rPr>
          <w:rFonts w:ascii="Courier New" w:hAnsi="Courier New" w:cs="Courier New"/>
          <w:color w:val="000000"/>
          <w:bdr w:val="none" w:sz="0" w:space="0" w:color="auto" w:frame="1"/>
        </w:rPr>
        <w:t>“, in: Ders</w:t>
      </w:r>
      <w:r w:rsidR="008708BF">
        <w:rPr>
          <w:rFonts w:ascii="Courier New" w:hAnsi="Courier New" w:cs="Courier New"/>
          <w:color w:val="000000"/>
          <w:bdr w:val="none" w:sz="0" w:space="0" w:color="auto" w:frame="1"/>
        </w:rPr>
        <w:t>.</w:t>
      </w:r>
      <w:r w:rsidR="00127A51" w:rsidRPr="008708BF">
        <w:rPr>
          <w:rFonts w:ascii="Courier New" w:hAnsi="Courier New" w:cs="Courier New"/>
          <w:color w:val="000000"/>
          <w:bdr w:val="none" w:sz="0" w:space="0" w:color="auto" w:frame="1"/>
        </w:rPr>
        <w:t xml:space="preserve">, </w:t>
      </w:r>
      <w:r w:rsidR="00127A51" w:rsidRPr="008708BF">
        <w:rPr>
          <w:rFonts w:ascii="Courier New" w:hAnsi="Courier New" w:cs="Courier New"/>
          <w:i/>
          <w:iCs/>
          <w:color w:val="000000"/>
          <w:bdr w:val="none" w:sz="0" w:space="0" w:color="auto" w:frame="1"/>
        </w:rPr>
        <w:t>Gesammelte Schriften</w:t>
      </w:r>
      <w:r w:rsidR="00127A51">
        <w:rPr>
          <w:rFonts w:ascii="Courier New" w:hAnsi="Courier New" w:cs="Courier New"/>
          <w:color w:val="000000"/>
          <w:bdr w:val="none" w:sz="0" w:space="0" w:color="auto" w:frame="1"/>
        </w:rPr>
        <w:t>, Bd. I.1, hg. v. Rolf Tiedemann und Hermann Schweppenhäuser, Frankfurt/Main 1991, S. 435-</w:t>
      </w:r>
      <w:r w:rsidR="008708BF">
        <w:rPr>
          <w:rFonts w:ascii="Courier New" w:hAnsi="Courier New" w:cs="Courier New"/>
          <w:color w:val="000000"/>
          <w:bdr w:val="none" w:sz="0" w:space="0" w:color="auto" w:frame="1"/>
        </w:rPr>
        <w:t>508</w:t>
      </w:r>
      <w:r w:rsidR="00127A51">
        <w:rPr>
          <w:rFonts w:ascii="Courier New" w:hAnsi="Courier New" w:cs="Courier New"/>
          <w:color w:val="000000"/>
          <w:bdr w:val="none" w:sz="0" w:space="0" w:color="auto" w:frame="1"/>
        </w:rPr>
        <w:t xml:space="preserve">, hier: S. 479.  </w:t>
      </w:r>
    </w:p>
  </w:endnote>
  <w:endnote w:id="7">
    <w:p w14:paraId="7DAEFCF9" w14:textId="5021BCD7" w:rsidR="00A11939" w:rsidRPr="007307E5" w:rsidRDefault="00A11939" w:rsidP="007307E5">
      <w:pPr>
        <w:pStyle w:val="Endnotentext"/>
        <w:spacing w:line="360" w:lineRule="auto"/>
        <w:rPr>
          <w:rFonts w:ascii="Courier New" w:eastAsia="Times New Roman" w:hAnsi="Courier New" w:cs="Courier New"/>
          <w:color w:val="000000"/>
          <w:kern w:val="0"/>
          <w:sz w:val="24"/>
          <w:szCs w:val="24"/>
          <w:bdr w:val="none" w:sz="0" w:space="0" w:color="auto" w:frame="1"/>
          <w:lang w:eastAsia="de-DE"/>
          <w14:ligatures w14:val="none"/>
        </w:rPr>
      </w:pPr>
      <w:r>
        <w:rPr>
          <w:rStyle w:val="Endnotenzeichen"/>
        </w:rPr>
        <w:endnoteRef/>
      </w:r>
      <w:r>
        <w:t xml:space="preserve"> </w:t>
      </w:r>
      <w:r w:rsidRPr="007307E5">
        <w:rPr>
          <w:rFonts w:ascii="Courier New" w:eastAsia="Times New Roman" w:hAnsi="Courier New" w:cs="Courier New"/>
          <w:color w:val="000000"/>
          <w:kern w:val="0"/>
          <w:sz w:val="24"/>
          <w:szCs w:val="24"/>
          <w:bdr w:val="none" w:sz="0" w:space="0" w:color="auto" w:frame="1"/>
          <w:lang w:eastAsia="de-DE"/>
          <w14:ligatures w14:val="none"/>
        </w:rPr>
        <w:t>Rolf Dieter Brinkmann, „Die Lyrik Frank O’Haras“</w:t>
      </w:r>
      <w:r w:rsidR="008E656C" w:rsidRPr="007307E5">
        <w:rPr>
          <w:rFonts w:ascii="Courier New" w:eastAsia="Times New Roman" w:hAnsi="Courier New" w:cs="Courier New"/>
          <w:color w:val="000000"/>
          <w:kern w:val="0"/>
          <w:sz w:val="24"/>
          <w:szCs w:val="24"/>
          <w:bdr w:val="none" w:sz="0" w:space="0" w:color="auto" w:frame="1"/>
          <w:lang w:eastAsia="de-DE"/>
          <w14:ligatures w14:val="none"/>
        </w:rPr>
        <w:t xml:space="preserve">, in: Frank O’Hara, </w:t>
      </w:r>
      <w:r w:rsidR="008E656C" w:rsidRPr="007307E5">
        <w:rPr>
          <w:rFonts w:ascii="Courier New" w:eastAsia="Times New Roman" w:hAnsi="Courier New" w:cs="Courier New"/>
          <w:i/>
          <w:iCs/>
          <w:color w:val="000000"/>
          <w:kern w:val="0"/>
          <w:sz w:val="24"/>
          <w:szCs w:val="24"/>
          <w:bdr w:val="none" w:sz="0" w:space="0" w:color="auto" w:frame="1"/>
          <w:lang w:eastAsia="de-DE"/>
          <w14:ligatures w14:val="none"/>
        </w:rPr>
        <w:t>Lunch Poems und andere Gedichte</w:t>
      </w:r>
      <w:r w:rsidR="008E656C" w:rsidRPr="007307E5">
        <w:rPr>
          <w:rFonts w:ascii="Courier New" w:eastAsia="Times New Roman" w:hAnsi="Courier New" w:cs="Courier New"/>
          <w:color w:val="000000"/>
          <w:kern w:val="0"/>
          <w:sz w:val="24"/>
          <w:szCs w:val="24"/>
          <w:bdr w:val="none" w:sz="0" w:space="0" w:color="auto" w:frame="1"/>
          <w:lang w:eastAsia="de-DE"/>
          <w14:ligatures w14:val="none"/>
        </w:rPr>
        <w:t xml:space="preserve">, aus dem Amerikanischen übersetzt und mit einem Essay von Rolf Dieter Brinkmann, Köln 1969, S. 62-75, hier: </w:t>
      </w:r>
      <w:r w:rsidRPr="007307E5">
        <w:rPr>
          <w:rFonts w:ascii="Courier New" w:eastAsia="Times New Roman" w:hAnsi="Courier New" w:cs="Courier New"/>
          <w:color w:val="000000"/>
          <w:kern w:val="0"/>
          <w:sz w:val="24"/>
          <w:szCs w:val="24"/>
          <w:bdr w:val="none" w:sz="0" w:space="0" w:color="auto" w:frame="1"/>
          <w:lang w:eastAsia="de-DE"/>
          <w14:ligatures w14:val="none"/>
        </w:rPr>
        <w:t>S. 63</w:t>
      </w:r>
      <w:r w:rsidR="008E656C" w:rsidRPr="007307E5">
        <w:rPr>
          <w:rFonts w:ascii="Courier New" w:eastAsia="Times New Roman" w:hAnsi="Courier New" w:cs="Courier New"/>
          <w:color w:val="000000"/>
          <w:kern w:val="0"/>
          <w:sz w:val="24"/>
          <w:szCs w:val="24"/>
          <w:bdr w:val="none" w:sz="0" w:space="0" w:color="auto" w:frame="1"/>
          <w:lang w:eastAsia="de-DE"/>
          <w14:ligatures w14:val="non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50125970"/>
      <w:docPartObj>
        <w:docPartGallery w:val="Page Numbers (Bottom of Page)"/>
        <w:docPartUnique/>
      </w:docPartObj>
    </w:sdtPr>
    <w:sdtContent>
      <w:p w14:paraId="5282ECF2" w14:textId="4CEBE08D" w:rsidR="008469EB" w:rsidRDefault="008469EB" w:rsidP="00B3199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2EE137" w14:textId="77777777" w:rsidR="008469EB" w:rsidRDefault="008469EB" w:rsidP="008469E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04003892"/>
      <w:docPartObj>
        <w:docPartGallery w:val="Page Numbers (Bottom of Page)"/>
        <w:docPartUnique/>
      </w:docPartObj>
    </w:sdtPr>
    <w:sdtContent>
      <w:p w14:paraId="5C2D61D5" w14:textId="308016FE" w:rsidR="008469EB" w:rsidRDefault="008469EB" w:rsidP="00B3199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C651041" w14:textId="77777777" w:rsidR="008469EB" w:rsidRDefault="008469EB" w:rsidP="008469E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6B4E" w14:textId="77777777" w:rsidR="008C74F5" w:rsidRDefault="008C74F5" w:rsidP="0087309D">
      <w:r>
        <w:separator/>
      </w:r>
    </w:p>
  </w:footnote>
  <w:footnote w:type="continuationSeparator" w:id="0">
    <w:p w14:paraId="36AFDF8D" w14:textId="77777777" w:rsidR="008C74F5" w:rsidRDefault="008C74F5" w:rsidP="00873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E1"/>
    <w:rsid w:val="00011B3C"/>
    <w:rsid w:val="000209BA"/>
    <w:rsid w:val="000251E7"/>
    <w:rsid w:val="000318E5"/>
    <w:rsid w:val="0003291E"/>
    <w:rsid w:val="00047079"/>
    <w:rsid w:val="00056F0A"/>
    <w:rsid w:val="000B2C36"/>
    <w:rsid w:val="000C2670"/>
    <w:rsid w:val="00121336"/>
    <w:rsid w:val="00127A51"/>
    <w:rsid w:val="00140547"/>
    <w:rsid w:val="00167FE0"/>
    <w:rsid w:val="00177584"/>
    <w:rsid w:val="001856DF"/>
    <w:rsid w:val="0018700E"/>
    <w:rsid w:val="001A1442"/>
    <w:rsid w:val="001B7199"/>
    <w:rsid w:val="001E2FE9"/>
    <w:rsid w:val="001E63BD"/>
    <w:rsid w:val="001F133B"/>
    <w:rsid w:val="00204BDC"/>
    <w:rsid w:val="00243AFF"/>
    <w:rsid w:val="002622D2"/>
    <w:rsid w:val="00266604"/>
    <w:rsid w:val="00282C0C"/>
    <w:rsid w:val="002A2BD4"/>
    <w:rsid w:val="00301807"/>
    <w:rsid w:val="003118BD"/>
    <w:rsid w:val="00342EF9"/>
    <w:rsid w:val="003708FA"/>
    <w:rsid w:val="00373062"/>
    <w:rsid w:val="003730DF"/>
    <w:rsid w:val="0037523A"/>
    <w:rsid w:val="00381B55"/>
    <w:rsid w:val="003908F9"/>
    <w:rsid w:val="003D64CF"/>
    <w:rsid w:val="00406BEB"/>
    <w:rsid w:val="00433049"/>
    <w:rsid w:val="00465F76"/>
    <w:rsid w:val="004A2D8B"/>
    <w:rsid w:val="004B4875"/>
    <w:rsid w:val="004D2826"/>
    <w:rsid w:val="004E7451"/>
    <w:rsid w:val="004F0CC9"/>
    <w:rsid w:val="005173D3"/>
    <w:rsid w:val="00563B5C"/>
    <w:rsid w:val="0056410B"/>
    <w:rsid w:val="005950DA"/>
    <w:rsid w:val="005C3443"/>
    <w:rsid w:val="005C534D"/>
    <w:rsid w:val="00625698"/>
    <w:rsid w:val="00626C79"/>
    <w:rsid w:val="00677B44"/>
    <w:rsid w:val="00683EE1"/>
    <w:rsid w:val="00693797"/>
    <w:rsid w:val="006B7CCC"/>
    <w:rsid w:val="006D54FC"/>
    <w:rsid w:val="006F4797"/>
    <w:rsid w:val="0072326E"/>
    <w:rsid w:val="007307E5"/>
    <w:rsid w:val="00740178"/>
    <w:rsid w:val="00750BCF"/>
    <w:rsid w:val="00765463"/>
    <w:rsid w:val="007838B9"/>
    <w:rsid w:val="007C6296"/>
    <w:rsid w:val="007F5339"/>
    <w:rsid w:val="007F720F"/>
    <w:rsid w:val="008469EB"/>
    <w:rsid w:val="00852BC6"/>
    <w:rsid w:val="008708BF"/>
    <w:rsid w:val="0087309D"/>
    <w:rsid w:val="00873EBE"/>
    <w:rsid w:val="00885A90"/>
    <w:rsid w:val="008903EA"/>
    <w:rsid w:val="008A5D5B"/>
    <w:rsid w:val="008B53D9"/>
    <w:rsid w:val="008C74F5"/>
    <w:rsid w:val="008D3C4E"/>
    <w:rsid w:val="008E656C"/>
    <w:rsid w:val="00926158"/>
    <w:rsid w:val="00961D3F"/>
    <w:rsid w:val="00982DFD"/>
    <w:rsid w:val="009E7A1D"/>
    <w:rsid w:val="00A11939"/>
    <w:rsid w:val="00A16AEE"/>
    <w:rsid w:val="00A2452C"/>
    <w:rsid w:val="00A40A27"/>
    <w:rsid w:val="00A80F41"/>
    <w:rsid w:val="00A8571F"/>
    <w:rsid w:val="00AA3E79"/>
    <w:rsid w:val="00AC4274"/>
    <w:rsid w:val="00AD015C"/>
    <w:rsid w:val="00AD546D"/>
    <w:rsid w:val="00AE2E68"/>
    <w:rsid w:val="00AE3A21"/>
    <w:rsid w:val="00AF0ACB"/>
    <w:rsid w:val="00B32935"/>
    <w:rsid w:val="00B4625A"/>
    <w:rsid w:val="00B70E9D"/>
    <w:rsid w:val="00B91D84"/>
    <w:rsid w:val="00BA6B55"/>
    <w:rsid w:val="00BC0F67"/>
    <w:rsid w:val="00BC2D1A"/>
    <w:rsid w:val="00BE31BF"/>
    <w:rsid w:val="00BF29E0"/>
    <w:rsid w:val="00C025CC"/>
    <w:rsid w:val="00C14819"/>
    <w:rsid w:val="00C3041B"/>
    <w:rsid w:val="00C33873"/>
    <w:rsid w:val="00C412B0"/>
    <w:rsid w:val="00C52A8D"/>
    <w:rsid w:val="00C60CBE"/>
    <w:rsid w:val="00CC7895"/>
    <w:rsid w:val="00D21944"/>
    <w:rsid w:val="00D26A17"/>
    <w:rsid w:val="00D40315"/>
    <w:rsid w:val="00D53251"/>
    <w:rsid w:val="00D95146"/>
    <w:rsid w:val="00DA1E3E"/>
    <w:rsid w:val="00DB2F53"/>
    <w:rsid w:val="00DB6CA9"/>
    <w:rsid w:val="00DE3DE1"/>
    <w:rsid w:val="00E22064"/>
    <w:rsid w:val="00E259A1"/>
    <w:rsid w:val="00E27881"/>
    <w:rsid w:val="00E34290"/>
    <w:rsid w:val="00E37009"/>
    <w:rsid w:val="00E6424D"/>
    <w:rsid w:val="00E718C1"/>
    <w:rsid w:val="00E83A38"/>
    <w:rsid w:val="00EB025E"/>
    <w:rsid w:val="00EC5306"/>
    <w:rsid w:val="00F363D8"/>
    <w:rsid w:val="00F42B92"/>
    <w:rsid w:val="00F64ABB"/>
    <w:rsid w:val="00FB5A0B"/>
    <w:rsid w:val="00FE2D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4D4FAE"/>
  <w15:chartTrackingRefBased/>
  <w15:docId w15:val="{831454D9-8856-314D-ACA6-97E4F6E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87309D"/>
    <w:rPr>
      <w:rFonts w:eastAsiaTheme="minorEastAsia"/>
      <w:kern w:val="0"/>
      <w:lang w:eastAsia="de-DE"/>
      <w14:ligatures w14:val="none"/>
    </w:rPr>
  </w:style>
  <w:style w:type="character" w:customStyle="1" w:styleId="FunotentextZchn">
    <w:name w:val="Fußnotentext Zchn"/>
    <w:basedOn w:val="Absatz-Standardschriftart"/>
    <w:link w:val="Funotentext"/>
    <w:rsid w:val="0087309D"/>
    <w:rPr>
      <w:rFonts w:eastAsiaTheme="minorEastAsia"/>
      <w:kern w:val="0"/>
      <w:lang w:eastAsia="de-DE"/>
      <w14:ligatures w14:val="none"/>
    </w:rPr>
  </w:style>
  <w:style w:type="character" w:styleId="Funotenzeichen">
    <w:name w:val="footnote reference"/>
    <w:basedOn w:val="Absatz-Standardschriftart"/>
    <w:unhideWhenUsed/>
    <w:rsid w:val="0087309D"/>
    <w:rPr>
      <w:vertAlign w:val="superscript"/>
    </w:rPr>
  </w:style>
  <w:style w:type="paragraph" w:styleId="StandardWeb">
    <w:name w:val="Normal (Web)"/>
    <w:basedOn w:val="Standard"/>
    <w:uiPriority w:val="99"/>
    <w:unhideWhenUsed/>
    <w:rsid w:val="003908F9"/>
    <w:pPr>
      <w:spacing w:before="100" w:beforeAutospacing="1" w:after="100" w:afterAutospacing="1"/>
    </w:pPr>
    <w:rPr>
      <w:rFonts w:ascii="Times New Roman" w:eastAsia="Times New Roman" w:hAnsi="Times New Roman" w:cs="Times New Roman"/>
      <w:kern w:val="0"/>
      <w:lang w:eastAsia="de-DE"/>
      <w14:ligatures w14:val="none"/>
    </w:rPr>
  </w:style>
  <w:style w:type="paragraph" w:styleId="Endnotentext">
    <w:name w:val="endnote text"/>
    <w:basedOn w:val="Standard"/>
    <w:link w:val="EndnotentextZchn"/>
    <w:uiPriority w:val="99"/>
    <w:semiHidden/>
    <w:unhideWhenUsed/>
    <w:rsid w:val="00167FE0"/>
    <w:rPr>
      <w:sz w:val="20"/>
      <w:szCs w:val="20"/>
    </w:rPr>
  </w:style>
  <w:style w:type="character" w:customStyle="1" w:styleId="EndnotentextZchn">
    <w:name w:val="Endnotentext Zchn"/>
    <w:basedOn w:val="Absatz-Standardschriftart"/>
    <w:link w:val="Endnotentext"/>
    <w:uiPriority w:val="99"/>
    <w:semiHidden/>
    <w:rsid w:val="00167FE0"/>
    <w:rPr>
      <w:sz w:val="20"/>
      <w:szCs w:val="20"/>
    </w:rPr>
  </w:style>
  <w:style w:type="character" w:styleId="Endnotenzeichen">
    <w:name w:val="endnote reference"/>
    <w:basedOn w:val="Absatz-Standardschriftart"/>
    <w:uiPriority w:val="99"/>
    <w:semiHidden/>
    <w:unhideWhenUsed/>
    <w:rsid w:val="00167FE0"/>
    <w:rPr>
      <w:vertAlign w:val="superscript"/>
    </w:rPr>
  </w:style>
  <w:style w:type="character" w:customStyle="1" w:styleId="apple-converted-space">
    <w:name w:val="apple-converted-space"/>
    <w:basedOn w:val="Absatz-Standardschriftart"/>
    <w:rsid w:val="00765463"/>
  </w:style>
  <w:style w:type="character" w:customStyle="1" w:styleId="a">
    <w:name w:val="a"/>
    <w:basedOn w:val="Absatz-Standardschriftart"/>
    <w:rsid w:val="00AD546D"/>
  </w:style>
  <w:style w:type="paragraph" w:styleId="Fuzeile">
    <w:name w:val="footer"/>
    <w:basedOn w:val="Standard"/>
    <w:link w:val="FuzeileZchn"/>
    <w:uiPriority w:val="99"/>
    <w:unhideWhenUsed/>
    <w:rsid w:val="008469EB"/>
    <w:pPr>
      <w:tabs>
        <w:tab w:val="center" w:pos="4536"/>
        <w:tab w:val="right" w:pos="9072"/>
      </w:tabs>
    </w:pPr>
  </w:style>
  <w:style w:type="character" w:customStyle="1" w:styleId="FuzeileZchn">
    <w:name w:val="Fußzeile Zchn"/>
    <w:basedOn w:val="Absatz-Standardschriftart"/>
    <w:link w:val="Fuzeile"/>
    <w:uiPriority w:val="99"/>
    <w:rsid w:val="008469EB"/>
  </w:style>
  <w:style w:type="character" w:styleId="Seitenzahl">
    <w:name w:val="page number"/>
    <w:basedOn w:val="Absatz-Standardschriftart"/>
    <w:uiPriority w:val="99"/>
    <w:semiHidden/>
    <w:unhideWhenUsed/>
    <w:rsid w:val="008469EB"/>
  </w:style>
  <w:style w:type="paragraph" w:styleId="berarbeitung">
    <w:name w:val="Revision"/>
    <w:hidden/>
    <w:uiPriority w:val="99"/>
    <w:semiHidden/>
    <w:rsid w:val="00EB025E"/>
  </w:style>
  <w:style w:type="character" w:styleId="Kommentarzeichen">
    <w:name w:val="annotation reference"/>
    <w:basedOn w:val="Absatz-Standardschriftart"/>
    <w:uiPriority w:val="99"/>
    <w:semiHidden/>
    <w:unhideWhenUsed/>
    <w:rsid w:val="00EB025E"/>
    <w:rPr>
      <w:sz w:val="16"/>
      <w:szCs w:val="16"/>
    </w:rPr>
  </w:style>
  <w:style w:type="paragraph" w:styleId="Kommentartext">
    <w:name w:val="annotation text"/>
    <w:basedOn w:val="Standard"/>
    <w:link w:val="KommentartextZchn"/>
    <w:uiPriority w:val="99"/>
    <w:semiHidden/>
    <w:unhideWhenUsed/>
    <w:rsid w:val="00EB025E"/>
    <w:rPr>
      <w:sz w:val="20"/>
      <w:szCs w:val="20"/>
    </w:rPr>
  </w:style>
  <w:style w:type="character" w:customStyle="1" w:styleId="KommentartextZchn">
    <w:name w:val="Kommentartext Zchn"/>
    <w:basedOn w:val="Absatz-Standardschriftart"/>
    <w:link w:val="Kommentartext"/>
    <w:uiPriority w:val="99"/>
    <w:semiHidden/>
    <w:rsid w:val="00EB025E"/>
    <w:rPr>
      <w:sz w:val="20"/>
      <w:szCs w:val="20"/>
    </w:rPr>
  </w:style>
  <w:style w:type="paragraph" w:styleId="Kommentarthema">
    <w:name w:val="annotation subject"/>
    <w:basedOn w:val="Kommentartext"/>
    <w:next w:val="Kommentartext"/>
    <w:link w:val="KommentarthemaZchn"/>
    <w:uiPriority w:val="99"/>
    <w:semiHidden/>
    <w:unhideWhenUsed/>
    <w:rsid w:val="00EB025E"/>
    <w:rPr>
      <w:b/>
      <w:bCs/>
    </w:rPr>
  </w:style>
  <w:style w:type="character" w:customStyle="1" w:styleId="KommentarthemaZchn">
    <w:name w:val="Kommentarthema Zchn"/>
    <w:basedOn w:val="KommentartextZchn"/>
    <w:link w:val="Kommentarthema"/>
    <w:uiPriority w:val="99"/>
    <w:semiHidden/>
    <w:rsid w:val="00EB0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475">
      <w:bodyDiv w:val="1"/>
      <w:marLeft w:val="0"/>
      <w:marRight w:val="0"/>
      <w:marTop w:val="0"/>
      <w:marBottom w:val="0"/>
      <w:divBdr>
        <w:top w:val="none" w:sz="0" w:space="0" w:color="auto"/>
        <w:left w:val="none" w:sz="0" w:space="0" w:color="auto"/>
        <w:bottom w:val="none" w:sz="0" w:space="0" w:color="auto"/>
        <w:right w:val="none" w:sz="0" w:space="0" w:color="auto"/>
      </w:divBdr>
      <w:divsChild>
        <w:div w:id="1957826241">
          <w:marLeft w:val="0"/>
          <w:marRight w:val="0"/>
          <w:marTop w:val="0"/>
          <w:marBottom w:val="0"/>
          <w:divBdr>
            <w:top w:val="none" w:sz="0" w:space="0" w:color="auto"/>
            <w:left w:val="none" w:sz="0" w:space="0" w:color="auto"/>
            <w:bottom w:val="none" w:sz="0" w:space="0" w:color="auto"/>
            <w:right w:val="none" w:sz="0" w:space="0" w:color="auto"/>
          </w:divBdr>
        </w:div>
        <w:div w:id="170067696">
          <w:marLeft w:val="0"/>
          <w:marRight w:val="0"/>
          <w:marTop w:val="0"/>
          <w:marBottom w:val="0"/>
          <w:divBdr>
            <w:top w:val="none" w:sz="0" w:space="0" w:color="auto"/>
            <w:left w:val="none" w:sz="0" w:space="0" w:color="auto"/>
            <w:bottom w:val="none" w:sz="0" w:space="0" w:color="auto"/>
            <w:right w:val="none" w:sz="0" w:space="0" w:color="auto"/>
          </w:divBdr>
        </w:div>
        <w:div w:id="1034883339">
          <w:marLeft w:val="0"/>
          <w:marRight w:val="0"/>
          <w:marTop w:val="0"/>
          <w:marBottom w:val="0"/>
          <w:divBdr>
            <w:top w:val="none" w:sz="0" w:space="0" w:color="auto"/>
            <w:left w:val="none" w:sz="0" w:space="0" w:color="auto"/>
            <w:bottom w:val="none" w:sz="0" w:space="0" w:color="auto"/>
            <w:right w:val="none" w:sz="0" w:space="0" w:color="auto"/>
          </w:divBdr>
        </w:div>
        <w:div w:id="1711220290">
          <w:marLeft w:val="0"/>
          <w:marRight w:val="0"/>
          <w:marTop w:val="0"/>
          <w:marBottom w:val="0"/>
          <w:divBdr>
            <w:top w:val="none" w:sz="0" w:space="0" w:color="auto"/>
            <w:left w:val="none" w:sz="0" w:space="0" w:color="auto"/>
            <w:bottom w:val="none" w:sz="0" w:space="0" w:color="auto"/>
            <w:right w:val="none" w:sz="0" w:space="0" w:color="auto"/>
          </w:divBdr>
        </w:div>
        <w:div w:id="1478180492">
          <w:marLeft w:val="0"/>
          <w:marRight w:val="0"/>
          <w:marTop w:val="0"/>
          <w:marBottom w:val="0"/>
          <w:divBdr>
            <w:top w:val="none" w:sz="0" w:space="0" w:color="auto"/>
            <w:left w:val="none" w:sz="0" w:space="0" w:color="auto"/>
            <w:bottom w:val="none" w:sz="0" w:space="0" w:color="auto"/>
            <w:right w:val="none" w:sz="0" w:space="0" w:color="auto"/>
          </w:divBdr>
        </w:div>
        <w:div w:id="477574837">
          <w:marLeft w:val="0"/>
          <w:marRight w:val="0"/>
          <w:marTop w:val="0"/>
          <w:marBottom w:val="0"/>
          <w:divBdr>
            <w:top w:val="none" w:sz="0" w:space="0" w:color="auto"/>
            <w:left w:val="none" w:sz="0" w:space="0" w:color="auto"/>
            <w:bottom w:val="none" w:sz="0" w:space="0" w:color="auto"/>
            <w:right w:val="none" w:sz="0" w:space="0" w:color="auto"/>
          </w:divBdr>
        </w:div>
        <w:div w:id="1382166091">
          <w:marLeft w:val="0"/>
          <w:marRight w:val="0"/>
          <w:marTop w:val="0"/>
          <w:marBottom w:val="0"/>
          <w:divBdr>
            <w:top w:val="none" w:sz="0" w:space="0" w:color="auto"/>
            <w:left w:val="none" w:sz="0" w:space="0" w:color="auto"/>
            <w:bottom w:val="none" w:sz="0" w:space="0" w:color="auto"/>
            <w:right w:val="none" w:sz="0" w:space="0" w:color="auto"/>
          </w:divBdr>
        </w:div>
      </w:divsChild>
    </w:div>
    <w:div w:id="1408763406">
      <w:bodyDiv w:val="1"/>
      <w:marLeft w:val="0"/>
      <w:marRight w:val="0"/>
      <w:marTop w:val="0"/>
      <w:marBottom w:val="0"/>
      <w:divBdr>
        <w:top w:val="none" w:sz="0" w:space="0" w:color="auto"/>
        <w:left w:val="none" w:sz="0" w:space="0" w:color="auto"/>
        <w:bottom w:val="none" w:sz="0" w:space="0" w:color="auto"/>
        <w:right w:val="none" w:sz="0" w:space="0" w:color="auto"/>
      </w:divBdr>
      <w:divsChild>
        <w:div w:id="391268332">
          <w:marLeft w:val="0"/>
          <w:marRight w:val="0"/>
          <w:marTop w:val="0"/>
          <w:marBottom w:val="0"/>
          <w:divBdr>
            <w:top w:val="none" w:sz="0" w:space="0" w:color="auto"/>
            <w:left w:val="none" w:sz="0" w:space="0" w:color="auto"/>
            <w:bottom w:val="none" w:sz="0" w:space="0" w:color="auto"/>
            <w:right w:val="none" w:sz="0" w:space="0" w:color="auto"/>
          </w:divBdr>
          <w:divsChild>
            <w:div w:id="1946569851">
              <w:marLeft w:val="0"/>
              <w:marRight w:val="0"/>
              <w:marTop w:val="0"/>
              <w:marBottom w:val="0"/>
              <w:divBdr>
                <w:top w:val="none" w:sz="0" w:space="0" w:color="auto"/>
                <w:left w:val="none" w:sz="0" w:space="0" w:color="auto"/>
                <w:bottom w:val="none" w:sz="0" w:space="0" w:color="auto"/>
                <w:right w:val="none" w:sz="0" w:space="0" w:color="auto"/>
              </w:divBdr>
              <w:divsChild>
                <w:div w:id="17599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3223">
      <w:bodyDiv w:val="1"/>
      <w:marLeft w:val="0"/>
      <w:marRight w:val="0"/>
      <w:marTop w:val="0"/>
      <w:marBottom w:val="0"/>
      <w:divBdr>
        <w:top w:val="none" w:sz="0" w:space="0" w:color="auto"/>
        <w:left w:val="none" w:sz="0" w:space="0" w:color="auto"/>
        <w:bottom w:val="none" w:sz="0" w:space="0" w:color="auto"/>
        <w:right w:val="none" w:sz="0" w:space="0" w:color="auto"/>
      </w:divBdr>
      <w:divsChild>
        <w:div w:id="92749220">
          <w:marLeft w:val="0"/>
          <w:marRight w:val="0"/>
          <w:marTop w:val="0"/>
          <w:marBottom w:val="0"/>
          <w:divBdr>
            <w:top w:val="none" w:sz="0" w:space="0" w:color="auto"/>
            <w:left w:val="none" w:sz="0" w:space="0" w:color="auto"/>
            <w:bottom w:val="none" w:sz="0" w:space="0" w:color="auto"/>
            <w:right w:val="none" w:sz="0" w:space="0" w:color="auto"/>
          </w:divBdr>
          <w:divsChild>
            <w:div w:id="1468206698">
              <w:marLeft w:val="0"/>
              <w:marRight w:val="0"/>
              <w:marTop w:val="0"/>
              <w:marBottom w:val="0"/>
              <w:divBdr>
                <w:top w:val="none" w:sz="0" w:space="0" w:color="auto"/>
                <w:left w:val="none" w:sz="0" w:space="0" w:color="auto"/>
                <w:bottom w:val="none" w:sz="0" w:space="0" w:color="auto"/>
                <w:right w:val="none" w:sz="0" w:space="0" w:color="auto"/>
              </w:divBdr>
              <w:divsChild>
                <w:div w:id="959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3909">
      <w:bodyDiv w:val="1"/>
      <w:marLeft w:val="0"/>
      <w:marRight w:val="0"/>
      <w:marTop w:val="0"/>
      <w:marBottom w:val="0"/>
      <w:divBdr>
        <w:top w:val="none" w:sz="0" w:space="0" w:color="auto"/>
        <w:left w:val="none" w:sz="0" w:space="0" w:color="auto"/>
        <w:bottom w:val="none" w:sz="0" w:space="0" w:color="auto"/>
        <w:right w:val="none" w:sz="0" w:space="0" w:color="auto"/>
      </w:divBdr>
      <w:divsChild>
        <w:div w:id="707147285">
          <w:marLeft w:val="0"/>
          <w:marRight w:val="0"/>
          <w:marTop w:val="0"/>
          <w:marBottom w:val="0"/>
          <w:divBdr>
            <w:top w:val="none" w:sz="0" w:space="0" w:color="auto"/>
            <w:left w:val="none" w:sz="0" w:space="0" w:color="auto"/>
            <w:bottom w:val="none" w:sz="0" w:space="0" w:color="auto"/>
            <w:right w:val="none" w:sz="0" w:space="0" w:color="auto"/>
          </w:divBdr>
          <w:divsChild>
            <w:div w:id="1827239965">
              <w:marLeft w:val="0"/>
              <w:marRight w:val="0"/>
              <w:marTop w:val="0"/>
              <w:marBottom w:val="0"/>
              <w:divBdr>
                <w:top w:val="none" w:sz="0" w:space="0" w:color="auto"/>
                <w:left w:val="none" w:sz="0" w:space="0" w:color="auto"/>
                <w:bottom w:val="none" w:sz="0" w:space="0" w:color="auto"/>
                <w:right w:val="none" w:sz="0" w:space="0" w:color="auto"/>
              </w:divBdr>
              <w:divsChild>
                <w:div w:id="21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7110">
      <w:bodyDiv w:val="1"/>
      <w:marLeft w:val="0"/>
      <w:marRight w:val="0"/>
      <w:marTop w:val="0"/>
      <w:marBottom w:val="0"/>
      <w:divBdr>
        <w:top w:val="none" w:sz="0" w:space="0" w:color="auto"/>
        <w:left w:val="none" w:sz="0" w:space="0" w:color="auto"/>
        <w:bottom w:val="none" w:sz="0" w:space="0" w:color="auto"/>
        <w:right w:val="none" w:sz="0" w:space="0" w:color="auto"/>
      </w:divBdr>
      <w:divsChild>
        <w:div w:id="1294360065">
          <w:marLeft w:val="0"/>
          <w:marRight w:val="0"/>
          <w:marTop w:val="0"/>
          <w:marBottom w:val="0"/>
          <w:divBdr>
            <w:top w:val="none" w:sz="0" w:space="0" w:color="auto"/>
            <w:left w:val="none" w:sz="0" w:space="0" w:color="auto"/>
            <w:bottom w:val="none" w:sz="0" w:space="0" w:color="auto"/>
            <w:right w:val="none" w:sz="0" w:space="0" w:color="auto"/>
          </w:divBdr>
          <w:divsChild>
            <w:div w:id="1177501499">
              <w:marLeft w:val="0"/>
              <w:marRight w:val="0"/>
              <w:marTop w:val="0"/>
              <w:marBottom w:val="0"/>
              <w:divBdr>
                <w:top w:val="none" w:sz="0" w:space="0" w:color="auto"/>
                <w:left w:val="none" w:sz="0" w:space="0" w:color="auto"/>
                <w:bottom w:val="none" w:sz="0" w:space="0" w:color="auto"/>
                <w:right w:val="none" w:sz="0" w:space="0" w:color="auto"/>
              </w:divBdr>
              <w:divsChild>
                <w:div w:id="1879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C6E9-E54A-0B49-AC9B-C78742EC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1960</Words>
  <Characters>12348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vedder</dc:creator>
  <cp:keywords/>
  <dc:description/>
  <cp:lastModifiedBy>Esther Buss</cp:lastModifiedBy>
  <cp:revision>3</cp:revision>
  <dcterms:created xsi:type="dcterms:W3CDTF">2022-11-06T17:02:00Z</dcterms:created>
  <dcterms:modified xsi:type="dcterms:W3CDTF">2022-11-06T18:56:00Z</dcterms:modified>
</cp:coreProperties>
</file>